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77EB" w14:textId="24B0DA67" w:rsidR="00337A47" w:rsidRPr="00672DF3" w:rsidRDefault="00337A47" w:rsidP="008653B2">
      <w:pPr>
        <w:jc w:val="center"/>
        <w:rPr>
          <w:rFonts w:ascii="Century Gothic" w:hAnsi="Century Gothic"/>
          <w:sz w:val="28"/>
          <w:szCs w:val="28"/>
          <w:lang w:val="en-US"/>
        </w:rPr>
      </w:pPr>
      <w:r w:rsidRPr="00672DF3">
        <w:rPr>
          <w:rFonts w:ascii="Century Gothic" w:eastAsia="Times New Roman" w:hAnsi="Century Gothic"/>
          <w:b/>
          <w:noProof/>
          <w:color w:val="000000"/>
          <w:sz w:val="28"/>
          <w:szCs w:val="28"/>
          <w:lang w:eastAsia="en-GB"/>
        </w:rPr>
        <w:drawing>
          <wp:inline distT="0" distB="0" distL="0" distR="0" wp14:anchorId="2FB77065" wp14:editId="2B5F9767">
            <wp:extent cx="2446749" cy="1769838"/>
            <wp:effectExtent l="0" t="0" r="0" b="0"/>
            <wp:docPr id="2" name="Picture 1" descr="cid:image010.png@01D2E9DB.0AD2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2E9DB.0AD226E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44314" cy="1768077"/>
                    </a:xfrm>
                    <a:prstGeom prst="rect">
                      <a:avLst/>
                    </a:prstGeom>
                    <a:noFill/>
                    <a:ln>
                      <a:noFill/>
                    </a:ln>
                  </pic:spPr>
                </pic:pic>
              </a:graphicData>
            </a:graphic>
          </wp:inline>
        </w:drawing>
      </w:r>
    </w:p>
    <w:p w14:paraId="6954C4F1" w14:textId="77777777" w:rsidR="00672DF3" w:rsidRPr="00672DF3" w:rsidRDefault="00672DF3" w:rsidP="00672DF3">
      <w:pPr>
        <w:spacing w:after="240" w:line="240" w:lineRule="auto"/>
        <w:textAlignment w:val="baseline"/>
        <w:rPr>
          <w:rFonts w:ascii="Century Gothic" w:eastAsia="Times New Roman" w:hAnsi="Century Gothic" w:cs="Calibri"/>
          <w:color w:val="000000"/>
          <w:sz w:val="24"/>
          <w:szCs w:val="24"/>
          <w:lang w:val="en-US"/>
        </w:rPr>
      </w:pPr>
    </w:p>
    <w:p w14:paraId="74143354" w14:textId="214F4D10" w:rsidR="00672DF3" w:rsidRPr="00672DF3" w:rsidRDefault="00672DF3" w:rsidP="00672DF3">
      <w:pPr>
        <w:spacing w:after="0" w:line="240" w:lineRule="auto"/>
        <w:jc w:val="center"/>
        <w:textAlignment w:val="baseline"/>
        <w:rPr>
          <w:rFonts w:ascii="Century Gothic" w:eastAsia="Times New Roman" w:hAnsi="Century Gothic" w:cs="Calibri"/>
          <w:color w:val="000000"/>
          <w:sz w:val="32"/>
          <w:szCs w:val="32"/>
          <w:lang w:val="en-US"/>
        </w:rPr>
      </w:pPr>
      <w:r w:rsidRPr="00672DF3">
        <w:rPr>
          <w:rFonts w:ascii="Century Gothic" w:eastAsia="Times New Roman" w:hAnsi="Century Gothic" w:cs="Calibri"/>
          <w:b/>
          <w:bCs/>
          <w:color w:val="000000"/>
          <w:sz w:val="32"/>
          <w:szCs w:val="32"/>
          <w:lang w:val="en-US"/>
        </w:rPr>
        <w:t>ANTIGUA AND BARBUDA TOURISM AUTHORITY WINS PLATINUM AWARD FOR 'YOUR SPACE IN THE SUN' CAMPAIGN</w:t>
      </w:r>
    </w:p>
    <w:p w14:paraId="46021F4B" w14:textId="77777777" w:rsidR="00672DF3" w:rsidRPr="00672DF3" w:rsidRDefault="00672DF3" w:rsidP="00672DF3">
      <w:pPr>
        <w:spacing w:after="0" w:line="240" w:lineRule="auto"/>
        <w:textAlignment w:val="baseline"/>
        <w:rPr>
          <w:rFonts w:ascii="Century Gothic" w:eastAsia="Times New Roman" w:hAnsi="Century Gothic" w:cs="Calibri"/>
          <w:color w:val="000000"/>
          <w:sz w:val="24"/>
          <w:szCs w:val="24"/>
          <w:lang w:val="en-US"/>
        </w:rPr>
      </w:pPr>
    </w:p>
    <w:p w14:paraId="5A774ACC" w14:textId="77777777" w:rsidR="00672DF3" w:rsidRPr="00672DF3" w:rsidRDefault="00672DF3" w:rsidP="00672DF3">
      <w:pPr>
        <w:spacing w:after="0" w:line="240" w:lineRule="auto"/>
        <w:textAlignment w:val="baseline"/>
        <w:rPr>
          <w:rFonts w:ascii="Century Gothic" w:eastAsia="Times New Roman" w:hAnsi="Century Gothic" w:cs="Calibri"/>
          <w:color w:val="000000"/>
          <w:sz w:val="24"/>
          <w:szCs w:val="24"/>
          <w:lang w:val="en-US"/>
        </w:rPr>
      </w:pPr>
    </w:p>
    <w:p w14:paraId="214D4108" w14:textId="3AC5B758" w:rsidR="00A90FD1" w:rsidRPr="00A90FD1" w:rsidRDefault="00A90FD1" w:rsidP="00A90FD1">
      <w:pPr>
        <w:shd w:val="clear" w:color="auto" w:fill="FFFFFF"/>
        <w:spacing w:after="90" w:line="240" w:lineRule="auto"/>
        <w:jc w:val="center"/>
        <w:textAlignment w:val="baseline"/>
        <w:rPr>
          <w:rFonts w:ascii="Century Gothic" w:hAnsi="Century Gothic"/>
          <w:b/>
          <w:bCs/>
          <w:noProof/>
          <w:sz w:val="28"/>
          <w:szCs w:val="28"/>
          <w:lang w:val="en-US"/>
        </w:rPr>
      </w:pPr>
      <w:r w:rsidRPr="00A90FD1">
        <w:rPr>
          <w:rFonts w:ascii="Century Gothic" w:hAnsi="Century Gothic"/>
          <w:b/>
          <w:bCs/>
          <w:noProof/>
          <w:sz w:val="28"/>
          <w:szCs w:val="28"/>
          <w:lang w:val="en-US"/>
        </w:rPr>
        <w:drawing>
          <wp:inline distT="0" distB="0" distL="0" distR="0" wp14:anchorId="3F079789" wp14:editId="4EA5694E">
            <wp:extent cx="4724400" cy="3543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3543300"/>
                    </a:xfrm>
                    <a:prstGeom prst="rect">
                      <a:avLst/>
                    </a:prstGeom>
                    <a:noFill/>
                    <a:ln>
                      <a:noFill/>
                    </a:ln>
                  </pic:spPr>
                </pic:pic>
              </a:graphicData>
            </a:graphic>
          </wp:inline>
        </w:drawing>
      </w:r>
    </w:p>
    <w:p w14:paraId="2BC496B7" w14:textId="399BE5FB" w:rsidR="00A90FD1" w:rsidRPr="00A90FD1" w:rsidRDefault="00A90FD1" w:rsidP="00A90FD1">
      <w:pPr>
        <w:shd w:val="clear" w:color="auto" w:fill="FFFFFF"/>
        <w:spacing w:after="90" w:line="240" w:lineRule="auto"/>
        <w:jc w:val="both"/>
        <w:textAlignment w:val="baseline"/>
        <w:rPr>
          <w:rFonts w:ascii="Century Gothic" w:hAnsi="Century Gothic"/>
          <w:noProof/>
          <w:sz w:val="20"/>
          <w:szCs w:val="20"/>
          <w:lang w:val="en-US"/>
        </w:rPr>
      </w:pPr>
      <w:r w:rsidRPr="00A90FD1">
        <w:rPr>
          <w:rFonts w:ascii="Century Gothic" w:hAnsi="Century Gothic"/>
          <w:i/>
          <w:iCs/>
          <w:noProof/>
          <w:sz w:val="20"/>
          <w:szCs w:val="20"/>
          <w:lang w:val="en-US"/>
        </w:rPr>
        <w:t xml:space="preserve"> The Antigua and Barbuda Tourism Authority’s ‘Your Space in the Sun’ campaign launched in June, invites persons to find all the space they need in Antigua and Barbuda. </w:t>
      </w:r>
      <w:r>
        <w:rPr>
          <w:rFonts w:ascii="Century Gothic" w:hAnsi="Century Gothic"/>
          <w:i/>
          <w:iCs/>
          <w:noProof/>
          <w:sz w:val="20"/>
          <w:szCs w:val="20"/>
          <w:lang w:val="en-US"/>
        </w:rPr>
        <w:t>(</w:t>
      </w:r>
      <w:r w:rsidRPr="00A90FD1">
        <w:rPr>
          <w:rFonts w:ascii="Century Gothic" w:hAnsi="Century Gothic"/>
          <w:i/>
          <w:iCs/>
          <w:noProof/>
          <w:sz w:val="20"/>
          <w:szCs w:val="20"/>
          <w:lang w:val="en-US"/>
        </w:rPr>
        <w:t>Photo credits: The Antigua and Barbuda Tourism Authority) </w:t>
      </w:r>
    </w:p>
    <w:p w14:paraId="2FD6B6E9" w14:textId="77777777" w:rsidR="00A90FD1" w:rsidRPr="00A90FD1" w:rsidRDefault="00A90FD1" w:rsidP="00A90FD1">
      <w:pPr>
        <w:shd w:val="clear" w:color="auto" w:fill="FFFFFF"/>
        <w:spacing w:after="90" w:line="240" w:lineRule="auto"/>
        <w:jc w:val="both"/>
        <w:textAlignment w:val="baseline"/>
        <w:rPr>
          <w:rFonts w:ascii="Century Gothic" w:hAnsi="Century Gothic"/>
          <w:b/>
          <w:bCs/>
          <w:noProof/>
          <w:sz w:val="28"/>
          <w:szCs w:val="28"/>
          <w:lang w:val="en-US"/>
        </w:rPr>
      </w:pPr>
      <w:r w:rsidRPr="00A90FD1">
        <w:rPr>
          <w:rFonts w:ascii="Century Gothic" w:hAnsi="Century Gothic"/>
          <w:b/>
          <w:bCs/>
          <w:noProof/>
          <w:sz w:val="28"/>
          <w:szCs w:val="28"/>
          <w:lang w:val="en-US"/>
        </w:rPr>
        <w:t> </w:t>
      </w:r>
    </w:p>
    <w:p w14:paraId="5B33C69C" w14:textId="667CBF29" w:rsidR="00A90FD1" w:rsidRPr="00A90FD1" w:rsidRDefault="00A21A99" w:rsidP="00A90FD1">
      <w:pPr>
        <w:shd w:val="clear" w:color="auto" w:fill="FFFFFF"/>
        <w:spacing w:after="90" w:line="240" w:lineRule="auto"/>
        <w:jc w:val="both"/>
        <w:textAlignment w:val="baseline"/>
        <w:rPr>
          <w:rFonts w:ascii="Century Gothic" w:hAnsi="Century Gothic"/>
          <w:noProof/>
          <w:sz w:val="24"/>
          <w:szCs w:val="24"/>
          <w:lang w:val="en-US"/>
        </w:rPr>
      </w:pPr>
      <w:r>
        <w:rPr>
          <w:rFonts w:ascii="Century Gothic" w:hAnsi="Century Gothic"/>
          <w:b/>
          <w:bCs/>
          <w:noProof/>
          <w:sz w:val="28"/>
          <w:szCs w:val="28"/>
          <w:lang w:val="en-US"/>
        </w:rPr>
        <w:t>ST. JOHN’S</w:t>
      </w:r>
      <w:r w:rsidR="00A90FD1" w:rsidRPr="00A90FD1">
        <w:rPr>
          <w:rFonts w:ascii="Century Gothic" w:hAnsi="Century Gothic"/>
          <w:b/>
          <w:bCs/>
          <w:noProof/>
          <w:sz w:val="28"/>
          <w:szCs w:val="28"/>
          <w:lang w:val="en-US"/>
        </w:rPr>
        <w:t>, A</w:t>
      </w:r>
      <w:r>
        <w:rPr>
          <w:rFonts w:ascii="Century Gothic" w:hAnsi="Century Gothic"/>
          <w:b/>
          <w:bCs/>
          <w:noProof/>
          <w:sz w:val="28"/>
          <w:szCs w:val="28"/>
          <w:lang w:val="en-US"/>
        </w:rPr>
        <w:t>NTIGUA,</w:t>
      </w:r>
      <w:r w:rsidR="00A90FD1" w:rsidRPr="00A90FD1">
        <w:rPr>
          <w:rFonts w:ascii="Century Gothic" w:hAnsi="Century Gothic"/>
          <w:b/>
          <w:bCs/>
          <w:noProof/>
          <w:sz w:val="28"/>
          <w:szCs w:val="28"/>
          <w:lang w:val="en-US"/>
        </w:rPr>
        <w:t xml:space="preserve"> (</w:t>
      </w:r>
      <w:r>
        <w:rPr>
          <w:rFonts w:ascii="Century Gothic" w:hAnsi="Century Gothic"/>
          <w:b/>
          <w:bCs/>
          <w:noProof/>
          <w:sz w:val="28"/>
          <w:szCs w:val="28"/>
          <w:lang w:val="en-US"/>
        </w:rPr>
        <w:t>December 14, 2020</w:t>
      </w:r>
      <w:r w:rsidR="00A90FD1" w:rsidRPr="00A90FD1">
        <w:rPr>
          <w:rFonts w:ascii="Century Gothic" w:hAnsi="Century Gothic"/>
          <w:b/>
          <w:bCs/>
          <w:noProof/>
          <w:sz w:val="28"/>
          <w:szCs w:val="28"/>
          <w:lang w:val="en-US"/>
        </w:rPr>
        <w:t>) - </w:t>
      </w:r>
      <w:r w:rsidR="00A90FD1" w:rsidRPr="00A90FD1">
        <w:rPr>
          <w:rFonts w:ascii="Century Gothic" w:hAnsi="Century Gothic"/>
          <w:noProof/>
          <w:sz w:val="24"/>
          <w:szCs w:val="24"/>
          <w:lang w:val="en-US"/>
        </w:rPr>
        <w:t xml:space="preserve">The Antigua and Barbuda Tourism Authority has received a second international marketing award for its </w:t>
      </w:r>
      <w:hyperlink r:id="rId10" w:history="1">
        <w:r w:rsidR="00A90FD1" w:rsidRPr="002D4CBD">
          <w:rPr>
            <w:rStyle w:val="Hyperlink"/>
            <w:rFonts w:ascii="Century Gothic" w:hAnsi="Century Gothic"/>
            <w:noProof/>
            <w:sz w:val="24"/>
            <w:szCs w:val="24"/>
            <w:lang w:val="en-US"/>
          </w:rPr>
          <w:t>'Your Space in the Sun</w:t>
        </w:r>
      </w:hyperlink>
      <w:r w:rsidR="00A90FD1" w:rsidRPr="00A90FD1">
        <w:rPr>
          <w:rFonts w:ascii="Century Gothic" w:hAnsi="Century Gothic"/>
          <w:noProof/>
          <w:sz w:val="24"/>
          <w:szCs w:val="24"/>
          <w:lang w:val="en-US"/>
        </w:rPr>
        <w:t>' digital marketing campaign, created as part of the destination marketing body's response to the Covid-19 pandemic.  </w:t>
      </w:r>
    </w:p>
    <w:p w14:paraId="6C5730D3" w14:textId="22CB818A" w:rsidR="00A90FD1" w:rsidRDefault="00A90FD1" w:rsidP="00A90FD1">
      <w:pPr>
        <w:shd w:val="clear" w:color="auto" w:fill="FFFFFF"/>
        <w:spacing w:after="90" w:line="240" w:lineRule="auto"/>
        <w:jc w:val="both"/>
        <w:textAlignment w:val="baseline"/>
        <w:rPr>
          <w:rFonts w:ascii="Century Gothic" w:hAnsi="Century Gothic"/>
          <w:noProof/>
          <w:sz w:val="24"/>
          <w:szCs w:val="24"/>
          <w:lang w:val="en-US"/>
        </w:rPr>
      </w:pPr>
      <w:r w:rsidRPr="00A90FD1">
        <w:rPr>
          <w:rFonts w:ascii="Century Gothic" w:hAnsi="Century Gothic"/>
          <w:noProof/>
          <w:sz w:val="24"/>
          <w:szCs w:val="24"/>
          <w:lang w:val="en-US"/>
        </w:rPr>
        <w:lastRenderedPageBreak/>
        <w:br/>
        <w:t xml:space="preserve">Presented by the organisers of the international </w:t>
      </w:r>
      <w:hyperlink r:id="rId11" w:history="1">
        <w:r w:rsidRPr="002D4CBD">
          <w:rPr>
            <w:rStyle w:val="Hyperlink"/>
            <w:rFonts w:ascii="Century Gothic" w:hAnsi="Century Gothic"/>
            <w:noProof/>
            <w:sz w:val="24"/>
            <w:szCs w:val="24"/>
            <w:lang w:val="en-US"/>
          </w:rPr>
          <w:t>MARCOM Awards</w:t>
        </w:r>
      </w:hyperlink>
      <w:r w:rsidRPr="00A90FD1">
        <w:rPr>
          <w:rFonts w:ascii="Century Gothic" w:hAnsi="Century Gothic"/>
          <w:noProof/>
          <w:sz w:val="24"/>
          <w:szCs w:val="24"/>
          <w:lang w:val="en-US"/>
        </w:rPr>
        <w:t>, in the category of ‘Digital Media | Social Media | Social Branding Campaign’, the Tourism Authority received the Platinum award, the highest-level award granted. </w:t>
      </w:r>
    </w:p>
    <w:p w14:paraId="76056669" w14:textId="77777777" w:rsidR="00662913" w:rsidRDefault="00662913" w:rsidP="00A90FD1">
      <w:pPr>
        <w:shd w:val="clear" w:color="auto" w:fill="FFFFFF"/>
        <w:spacing w:after="90" w:line="240" w:lineRule="auto"/>
        <w:jc w:val="both"/>
        <w:textAlignment w:val="baseline"/>
        <w:rPr>
          <w:rFonts w:ascii="Century Gothic" w:hAnsi="Century Gothic"/>
          <w:noProof/>
          <w:sz w:val="24"/>
          <w:szCs w:val="24"/>
          <w:lang w:val="en-US"/>
        </w:rPr>
      </w:pPr>
    </w:p>
    <w:p w14:paraId="395C8EC3" w14:textId="77777777" w:rsidR="00662913" w:rsidRDefault="00662913" w:rsidP="00662913">
      <w:pPr>
        <w:shd w:val="clear" w:color="auto" w:fill="FFFFFF"/>
        <w:spacing w:after="90" w:line="240" w:lineRule="auto"/>
        <w:jc w:val="both"/>
        <w:textAlignment w:val="baseline"/>
        <w:rPr>
          <w:rFonts w:ascii="Century Gothic" w:hAnsi="Century Gothic"/>
          <w:noProof/>
          <w:sz w:val="24"/>
          <w:szCs w:val="24"/>
          <w:lang w:val="en-US"/>
        </w:rPr>
      </w:pPr>
      <w:r w:rsidRPr="00A90FD1">
        <w:rPr>
          <w:rFonts w:ascii="Century Gothic" w:hAnsi="Century Gothic"/>
          <w:noProof/>
          <w:sz w:val="24"/>
          <w:szCs w:val="24"/>
          <w:lang w:val="en-US"/>
        </w:rPr>
        <w:t>The ‘Your Space in the Sun’ campaign was designed to specifically speak to the new desires and needs of travelers. The campaign shows Antigua and Barbuda has the perfect antidote of space and invites people to broaden their horizons and enjoy all the space they need: space to move, space to think, space to be you.</w:t>
      </w:r>
    </w:p>
    <w:p w14:paraId="0CA58F0D" w14:textId="77777777" w:rsidR="00662913" w:rsidRDefault="00662913" w:rsidP="00662913">
      <w:pPr>
        <w:shd w:val="clear" w:color="auto" w:fill="FFFFFF"/>
        <w:spacing w:after="90" w:line="240" w:lineRule="auto"/>
        <w:jc w:val="both"/>
        <w:textAlignment w:val="baseline"/>
        <w:rPr>
          <w:rFonts w:ascii="Century Gothic" w:hAnsi="Century Gothic"/>
          <w:noProof/>
          <w:sz w:val="24"/>
          <w:szCs w:val="24"/>
          <w:lang w:val="en-US"/>
        </w:rPr>
      </w:pPr>
    </w:p>
    <w:p w14:paraId="7985D14C" w14:textId="77777777" w:rsidR="00A46808" w:rsidRPr="00A90FD1" w:rsidRDefault="00A46808" w:rsidP="00A46808">
      <w:pPr>
        <w:shd w:val="clear" w:color="auto" w:fill="FFFFFF"/>
        <w:spacing w:after="90" w:line="240" w:lineRule="auto"/>
        <w:jc w:val="both"/>
        <w:textAlignment w:val="baseline"/>
        <w:rPr>
          <w:rFonts w:ascii="Century Gothic" w:hAnsi="Century Gothic"/>
          <w:noProof/>
          <w:sz w:val="24"/>
          <w:szCs w:val="24"/>
          <w:lang w:val="en-US"/>
        </w:rPr>
      </w:pPr>
      <w:r w:rsidRPr="00A90FD1">
        <w:rPr>
          <w:rFonts w:ascii="Century Gothic" w:hAnsi="Century Gothic"/>
          <w:noProof/>
          <w:sz w:val="24"/>
          <w:szCs w:val="24"/>
          <w:lang w:val="en-US"/>
        </w:rPr>
        <w:t>The MARCOM Awards honours excellence in marketing and communications while recognising the creativity, hard work and generosity of industry professionals. Since its inception in 2004, MarCom has evolved into one of the largest, most-respected creative competitions in the world. </w:t>
      </w:r>
    </w:p>
    <w:p w14:paraId="1DBB3BAF" w14:textId="77777777" w:rsidR="00A46808" w:rsidRPr="00A90FD1" w:rsidRDefault="00A46808" w:rsidP="00A46808">
      <w:pPr>
        <w:shd w:val="clear" w:color="auto" w:fill="FFFFFF"/>
        <w:spacing w:after="90" w:line="240" w:lineRule="auto"/>
        <w:jc w:val="both"/>
        <w:textAlignment w:val="baseline"/>
        <w:rPr>
          <w:rFonts w:ascii="Century Gothic" w:hAnsi="Century Gothic"/>
          <w:noProof/>
          <w:sz w:val="24"/>
          <w:szCs w:val="24"/>
          <w:lang w:val="en-US"/>
        </w:rPr>
      </w:pPr>
      <w:r w:rsidRPr="00A90FD1">
        <w:rPr>
          <w:rFonts w:ascii="Century Gothic" w:hAnsi="Century Gothic"/>
          <w:noProof/>
          <w:sz w:val="24"/>
          <w:szCs w:val="24"/>
          <w:lang w:val="en-US"/>
        </w:rPr>
        <w:t> </w:t>
      </w:r>
    </w:p>
    <w:p w14:paraId="32ED71C8" w14:textId="5950AC10" w:rsidR="00A46808" w:rsidRDefault="00A46808" w:rsidP="00A46808">
      <w:pPr>
        <w:shd w:val="clear" w:color="auto" w:fill="FFFFFF"/>
        <w:spacing w:after="90" w:line="240" w:lineRule="auto"/>
        <w:jc w:val="both"/>
        <w:textAlignment w:val="baseline"/>
        <w:rPr>
          <w:rFonts w:ascii="Century Gothic" w:hAnsi="Century Gothic"/>
          <w:noProof/>
          <w:sz w:val="24"/>
          <w:szCs w:val="24"/>
          <w:lang w:val="en-US"/>
        </w:rPr>
      </w:pPr>
      <w:r w:rsidRPr="00A90FD1">
        <w:rPr>
          <w:rFonts w:ascii="Century Gothic" w:hAnsi="Century Gothic"/>
          <w:noProof/>
          <w:sz w:val="24"/>
          <w:szCs w:val="24"/>
          <w:lang w:val="en-US"/>
        </w:rPr>
        <w:t xml:space="preserve">The Antigua and Barbuda Tourism Authority also recently received the Gold Travel Weekly Magellan Award for the </w:t>
      </w:r>
      <w:r>
        <w:rPr>
          <w:rFonts w:ascii="Century Gothic" w:hAnsi="Century Gothic"/>
          <w:noProof/>
          <w:sz w:val="24"/>
          <w:szCs w:val="24"/>
          <w:lang w:val="en-US"/>
        </w:rPr>
        <w:t xml:space="preserve">same </w:t>
      </w:r>
      <w:r w:rsidRPr="00A90FD1">
        <w:rPr>
          <w:rFonts w:ascii="Century Gothic" w:hAnsi="Century Gothic"/>
          <w:noProof/>
          <w:sz w:val="24"/>
          <w:szCs w:val="24"/>
          <w:lang w:val="en-US"/>
        </w:rPr>
        <w:t>campaign.  </w:t>
      </w:r>
    </w:p>
    <w:p w14:paraId="699E605F" w14:textId="77777777" w:rsidR="00A46808" w:rsidRPr="00A90FD1" w:rsidRDefault="00A46808" w:rsidP="00A46808">
      <w:pPr>
        <w:shd w:val="clear" w:color="auto" w:fill="FFFFFF"/>
        <w:spacing w:after="90" w:line="240" w:lineRule="auto"/>
        <w:jc w:val="both"/>
        <w:textAlignment w:val="baseline"/>
        <w:rPr>
          <w:rFonts w:ascii="Century Gothic" w:hAnsi="Century Gothic"/>
          <w:noProof/>
          <w:sz w:val="24"/>
          <w:szCs w:val="24"/>
          <w:lang w:val="en-US"/>
        </w:rPr>
      </w:pPr>
    </w:p>
    <w:p w14:paraId="40EDAC97" w14:textId="0860A46D" w:rsidR="00662913" w:rsidRPr="00A90FD1" w:rsidRDefault="00662913" w:rsidP="00662913">
      <w:pPr>
        <w:shd w:val="clear" w:color="auto" w:fill="FFFFFF"/>
        <w:spacing w:after="90" w:line="240" w:lineRule="auto"/>
        <w:jc w:val="both"/>
        <w:textAlignment w:val="baseline"/>
        <w:rPr>
          <w:rFonts w:ascii="Century Gothic" w:hAnsi="Century Gothic"/>
          <w:noProof/>
          <w:sz w:val="24"/>
          <w:szCs w:val="24"/>
          <w:lang w:val="en-US"/>
        </w:rPr>
      </w:pPr>
      <w:r w:rsidRPr="00A90FD1">
        <w:rPr>
          <w:rFonts w:ascii="Century Gothic" w:hAnsi="Century Gothic"/>
          <w:noProof/>
          <w:sz w:val="24"/>
          <w:szCs w:val="24"/>
          <w:lang w:val="en-US"/>
        </w:rPr>
        <w:t>As the 'Your Space In The Sun' campaign continues to roll-out, the Antigua and Barbuda Tourism Authority is now inviting persons to enter the ‘Your Space in the Sun’ sweepstakes on</w:t>
      </w:r>
      <w:r w:rsidR="00A21A99">
        <w:rPr>
          <w:rFonts w:ascii="Century Gothic" w:hAnsi="Century Gothic"/>
          <w:noProof/>
          <w:sz w:val="24"/>
          <w:szCs w:val="24"/>
          <w:lang w:val="en-US"/>
        </w:rPr>
        <w:t xml:space="preserve"> </w:t>
      </w:r>
      <w:hyperlink r:id="rId12" w:history="1">
        <w:r w:rsidR="00A21A99" w:rsidRPr="00A90FD1">
          <w:rPr>
            <w:rStyle w:val="Hyperlink"/>
            <w:rFonts w:ascii="Century Gothic" w:hAnsi="Century Gothic"/>
            <w:noProof/>
            <w:sz w:val="24"/>
            <w:szCs w:val="24"/>
            <w:lang w:val="en-US"/>
          </w:rPr>
          <w:t>www.visitantiguabarbuda.com</w:t>
        </w:r>
      </w:hyperlink>
      <w:r w:rsidRPr="00A90FD1">
        <w:rPr>
          <w:rFonts w:ascii="Century Gothic" w:hAnsi="Century Gothic"/>
          <w:noProof/>
          <w:sz w:val="24"/>
          <w:szCs w:val="24"/>
          <w:lang w:val="en-US"/>
        </w:rPr>
        <w:t>, to win the escape they deserve in 2021. </w:t>
      </w:r>
    </w:p>
    <w:p w14:paraId="263AE4E1" w14:textId="6B5869CD" w:rsidR="0004695C" w:rsidRDefault="0004695C" w:rsidP="00672DF3">
      <w:pPr>
        <w:shd w:val="clear" w:color="auto" w:fill="FFFFFF"/>
        <w:spacing w:after="90" w:line="240" w:lineRule="auto"/>
        <w:jc w:val="both"/>
        <w:textAlignment w:val="baseline"/>
        <w:rPr>
          <w:rFonts w:ascii="Century Gothic" w:eastAsia="Times New Roman" w:hAnsi="Century Gothic" w:cs="Calibri"/>
          <w:color w:val="1C1E21"/>
          <w:sz w:val="24"/>
          <w:szCs w:val="24"/>
          <w:bdr w:val="none" w:sz="0" w:space="0" w:color="auto" w:frame="1"/>
          <w:shd w:val="clear" w:color="auto" w:fill="FFFFFF"/>
          <w:lang w:val="en-US"/>
        </w:rPr>
      </w:pPr>
    </w:p>
    <w:p w14:paraId="473C0B61" w14:textId="663C2782" w:rsidR="0086138A" w:rsidRPr="00672DF3" w:rsidRDefault="0086138A" w:rsidP="00672DF3">
      <w:pPr>
        <w:shd w:val="clear" w:color="auto" w:fill="FFFFFF"/>
        <w:spacing w:after="90" w:line="240" w:lineRule="auto"/>
        <w:jc w:val="center"/>
        <w:textAlignment w:val="baseline"/>
        <w:rPr>
          <w:rFonts w:ascii="Century Gothic" w:hAnsi="Century Gothic" w:cstheme="minorHAnsi"/>
        </w:rPr>
      </w:pPr>
      <w:r w:rsidRPr="00672DF3">
        <w:rPr>
          <w:rFonts w:ascii="Century Gothic" w:hAnsi="Century Gothic" w:cstheme="minorHAnsi"/>
        </w:rPr>
        <w:t>###</w:t>
      </w:r>
    </w:p>
    <w:p w14:paraId="06044642" w14:textId="344FEF03" w:rsidR="0086138A" w:rsidRPr="00672DF3" w:rsidRDefault="0086138A" w:rsidP="0086138A">
      <w:pPr>
        <w:pStyle w:val="NoSpacing"/>
        <w:jc w:val="both"/>
        <w:rPr>
          <w:rFonts w:ascii="Century Gothic" w:hAnsi="Century Gothic" w:cstheme="minorHAnsi"/>
        </w:rPr>
      </w:pPr>
    </w:p>
    <w:p w14:paraId="7991070D" w14:textId="77777777" w:rsidR="0086138A" w:rsidRPr="00672DF3" w:rsidRDefault="0086138A" w:rsidP="0086138A">
      <w:pPr>
        <w:pStyle w:val="NoSpacing"/>
        <w:jc w:val="both"/>
        <w:rPr>
          <w:rFonts w:ascii="Century Gothic" w:hAnsi="Century Gothic" w:cstheme="minorHAnsi"/>
        </w:rPr>
      </w:pPr>
    </w:p>
    <w:p w14:paraId="15D5EBC4" w14:textId="4AC28CCD" w:rsidR="00D91BFD" w:rsidRPr="00672DF3" w:rsidRDefault="00D91BFD" w:rsidP="0086138A">
      <w:pPr>
        <w:pStyle w:val="NoSpacing"/>
        <w:jc w:val="both"/>
        <w:rPr>
          <w:rFonts w:ascii="Century Gothic" w:hAnsi="Century Gothic" w:cstheme="minorHAnsi"/>
        </w:rPr>
      </w:pPr>
    </w:p>
    <w:p w14:paraId="24A08312" w14:textId="656DD9B4" w:rsidR="00D91BFD" w:rsidRPr="00672DF3" w:rsidRDefault="00D91BFD" w:rsidP="0086138A">
      <w:pPr>
        <w:pStyle w:val="NoSpacing"/>
        <w:jc w:val="both"/>
        <w:rPr>
          <w:rFonts w:ascii="Century Gothic" w:hAnsi="Century Gothic" w:cstheme="minorHAnsi"/>
          <w:b/>
          <w:bCs/>
        </w:rPr>
      </w:pPr>
      <w:r w:rsidRPr="00672DF3">
        <w:rPr>
          <w:rFonts w:ascii="Century Gothic" w:hAnsi="Century Gothic" w:cstheme="minorHAnsi"/>
          <w:b/>
          <w:bCs/>
        </w:rPr>
        <w:t xml:space="preserve">ABOUT THE ANTIGUA AND BARBUDA TOURISM AUTHORITY </w:t>
      </w:r>
    </w:p>
    <w:p w14:paraId="0352BAA1" w14:textId="75FAB8E6" w:rsidR="009D2491" w:rsidRPr="00672DF3" w:rsidRDefault="009D2491" w:rsidP="0086138A">
      <w:pPr>
        <w:shd w:val="clear" w:color="auto" w:fill="FFFFFF"/>
        <w:spacing w:before="100" w:beforeAutospacing="1" w:after="100" w:afterAutospacing="1" w:line="240" w:lineRule="auto"/>
        <w:jc w:val="both"/>
        <w:rPr>
          <w:rFonts w:ascii="Century Gothic" w:eastAsia="Times New Roman" w:hAnsi="Century Gothic" w:cs="Times New Roman"/>
          <w:color w:val="000000"/>
          <w:lang w:val="en-US"/>
        </w:rPr>
      </w:pPr>
      <w:r w:rsidRPr="00672DF3">
        <w:rPr>
          <w:rFonts w:ascii="Century Gothic" w:eastAsia="Times New Roman" w:hAnsi="Century Gothic" w:cs="Times New Roman"/>
          <w:color w:val="000000"/>
          <w:lang w:val="en-US"/>
        </w:rPr>
        <w:t xml:space="preserve">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w:t>
      </w:r>
      <w:r w:rsidR="00D91BFD" w:rsidRPr="00672DF3">
        <w:rPr>
          <w:rFonts w:ascii="Century Gothic" w:eastAsia="Times New Roman" w:hAnsi="Century Gothic" w:cs="Times New Roman"/>
          <w:color w:val="000000"/>
          <w:lang w:val="en-US"/>
        </w:rPr>
        <w:t xml:space="preserve">is headquartered in St. John’s Antigua, where regional marketing is directed.  The Authority </w:t>
      </w:r>
      <w:r w:rsidRPr="00672DF3">
        <w:rPr>
          <w:rFonts w:ascii="Century Gothic" w:eastAsia="Times New Roman" w:hAnsi="Century Gothic" w:cs="Times New Roman"/>
          <w:color w:val="000000"/>
          <w:lang w:val="en-US"/>
        </w:rPr>
        <w:t>has three offices overseas in</w:t>
      </w:r>
      <w:r w:rsidR="00D91BFD" w:rsidRPr="00672DF3">
        <w:rPr>
          <w:rFonts w:ascii="Century Gothic" w:eastAsia="Times New Roman" w:hAnsi="Century Gothic" w:cs="Times New Roman"/>
          <w:color w:val="000000"/>
          <w:lang w:val="en-US"/>
        </w:rPr>
        <w:t xml:space="preserve"> the</w:t>
      </w:r>
      <w:r w:rsidRPr="00672DF3">
        <w:rPr>
          <w:rFonts w:ascii="Century Gothic" w:eastAsia="Times New Roman" w:hAnsi="Century Gothic" w:cs="Times New Roman"/>
          <w:color w:val="000000"/>
          <w:lang w:val="en-US"/>
        </w:rPr>
        <w:t xml:space="preserve"> </w:t>
      </w:r>
      <w:r w:rsidR="00D91BFD" w:rsidRPr="00672DF3">
        <w:rPr>
          <w:rFonts w:ascii="Century Gothic" w:eastAsia="Times New Roman" w:hAnsi="Century Gothic" w:cs="Times New Roman"/>
          <w:color w:val="000000"/>
          <w:lang w:val="en-US"/>
        </w:rPr>
        <w:t>United Kingdom, United States and Canada.</w:t>
      </w:r>
    </w:p>
    <w:p w14:paraId="13938025" w14:textId="77777777" w:rsidR="0086138A" w:rsidRPr="00672DF3" w:rsidRDefault="0086138A" w:rsidP="0086138A">
      <w:pPr>
        <w:autoSpaceDE w:val="0"/>
        <w:autoSpaceDN w:val="0"/>
        <w:rPr>
          <w:rFonts w:ascii="Century Gothic" w:hAnsi="Century Gothic"/>
          <w:b/>
          <w:bCs/>
          <w:color w:val="000000"/>
          <w:sz w:val="18"/>
          <w:szCs w:val="18"/>
        </w:rPr>
      </w:pPr>
      <w:r w:rsidRPr="00672DF3">
        <w:rPr>
          <w:rFonts w:ascii="Century Gothic" w:hAnsi="Century Gothic"/>
          <w:b/>
          <w:bCs/>
          <w:color w:val="000000"/>
          <w:sz w:val="18"/>
          <w:szCs w:val="18"/>
        </w:rPr>
        <w:t>ABOUT ANTIGUA AND BARBUDA</w:t>
      </w:r>
    </w:p>
    <w:p w14:paraId="1CA7CD75" w14:textId="77777777" w:rsidR="0086138A" w:rsidRPr="00672DF3" w:rsidRDefault="0086138A" w:rsidP="0086138A">
      <w:pPr>
        <w:jc w:val="both"/>
        <w:rPr>
          <w:rStyle w:val="Hyperlink"/>
          <w:rFonts w:ascii="Century Gothic" w:hAnsi="Century Gothic"/>
          <w:sz w:val="18"/>
          <w:szCs w:val="18"/>
        </w:rPr>
      </w:pPr>
      <w:r w:rsidRPr="00672DF3">
        <w:rPr>
          <w:rFonts w:ascii="Century Gothic" w:hAnsi="Century Gothic"/>
          <w:color w:val="000000"/>
          <w:sz w:val="18"/>
          <w:szCs w:val="18"/>
        </w:rPr>
        <w:t>Antigua (pronounced An-</w:t>
      </w:r>
      <w:proofErr w:type="spellStart"/>
      <w:r w:rsidRPr="00672DF3">
        <w:rPr>
          <w:rFonts w:ascii="Century Gothic" w:hAnsi="Century Gothic"/>
          <w:color w:val="000000"/>
          <w:sz w:val="18"/>
          <w:szCs w:val="18"/>
        </w:rPr>
        <w:t>tee'ga</w:t>
      </w:r>
      <w:proofErr w:type="spellEnd"/>
      <w:r w:rsidRPr="00672DF3">
        <w:rPr>
          <w:rFonts w:ascii="Century Gothic" w:hAnsi="Century Gothic"/>
          <w:color w:val="000000"/>
          <w:sz w:val="18"/>
          <w:szCs w:val="18"/>
        </w:rPr>
        <w:t>) and Barbuda (Bar-</w:t>
      </w:r>
      <w:proofErr w:type="spellStart"/>
      <w:r w:rsidRPr="00672DF3">
        <w:rPr>
          <w:rFonts w:ascii="Century Gothic" w:hAnsi="Century Gothic"/>
          <w:color w:val="000000"/>
          <w:sz w:val="18"/>
          <w:szCs w:val="18"/>
        </w:rPr>
        <w:t>byew’da</w:t>
      </w:r>
      <w:proofErr w:type="spellEnd"/>
      <w:r w:rsidRPr="00672DF3">
        <w:rPr>
          <w:rFonts w:ascii="Century Gothic" w:hAnsi="Century Gothic"/>
          <w:color w:val="000000"/>
          <w:sz w:val="18"/>
          <w:szCs w:val="18"/>
        </w:rPr>
        <w:t xml:space="preserve">) is located in the heart of the Caribbean Sea. </w:t>
      </w:r>
      <w:r w:rsidRPr="00672DF3">
        <w:rPr>
          <w:rFonts w:ascii="Century Gothic" w:hAnsi="Century Gothic"/>
          <w:sz w:val="18"/>
          <w:szCs w:val="18"/>
        </w:rPr>
        <w:t xml:space="preserve">Voted the World Travel Awards 2015, 2016, 2017 </w:t>
      </w:r>
      <w:r w:rsidRPr="00672DF3">
        <w:rPr>
          <w:rFonts w:ascii="Century Gothic" w:hAnsi="Century Gothic"/>
          <w:i/>
          <w:iCs/>
          <w:sz w:val="18"/>
          <w:szCs w:val="18"/>
        </w:rPr>
        <w:t>and 2018</w:t>
      </w:r>
      <w:r w:rsidRPr="00672DF3">
        <w:rPr>
          <w:rFonts w:ascii="Century Gothic" w:hAnsi="Century Gothic"/>
          <w:sz w:val="18"/>
          <w:szCs w:val="18"/>
        </w:rPr>
        <w:t xml:space="preserve"> </w:t>
      </w:r>
      <w:r w:rsidRPr="00672DF3">
        <w:rPr>
          <w:rFonts w:ascii="Century Gothic" w:hAnsi="Century Gothic"/>
          <w:i/>
          <w:iCs/>
          <w:sz w:val="18"/>
          <w:szCs w:val="18"/>
        </w:rPr>
        <w:t>Caribbean’s Most Romantic Destination</w:t>
      </w:r>
      <w:r w:rsidRPr="00672DF3">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672DF3">
        <w:rPr>
          <w:rFonts w:ascii="Century Gothic" w:hAnsi="Century Gothic"/>
          <w:color w:val="000000"/>
          <w:sz w:val="18"/>
          <w:szCs w:val="18"/>
        </w:rPr>
        <w:t xml:space="preserve">The largest of the Leeward </w:t>
      </w:r>
      <w:r w:rsidRPr="00672DF3">
        <w:rPr>
          <w:rFonts w:ascii="Century Gothic" w:hAnsi="Century Gothic"/>
          <w:color w:val="000000"/>
          <w:sz w:val="18"/>
          <w:szCs w:val="18"/>
        </w:rPr>
        <w:lastRenderedPageBreak/>
        <w:t xml:space="preserve">Islands, Antigua </w:t>
      </w:r>
      <w:r w:rsidRPr="00672DF3">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3" w:history="1">
        <w:r w:rsidRPr="00672DF3">
          <w:rPr>
            <w:rStyle w:val="Hyperlink"/>
            <w:rFonts w:ascii="Century Gothic" w:hAnsi="Century Gothic"/>
            <w:sz w:val="18"/>
            <w:szCs w:val="18"/>
          </w:rPr>
          <w:t>www.visitantiguabarbuda.com</w:t>
        </w:r>
      </w:hyperlink>
      <w:r w:rsidRPr="00672DF3">
        <w:rPr>
          <w:rFonts w:ascii="Century Gothic" w:hAnsi="Century Gothic"/>
          <w:color w:val="000000"/>
          <w:sz w:val="18"/>
          <w:szCs w:val="18"/>
        </w:rPr>
        <w:t xml:space="preserve"> or follow us on </w:t>
      </w:r>
      <w:r w:rsidRPr="00672DF3">
        <w:rPr>
          <w:rFonts w:ascii="Century Gothic" w:hAnsi="Century Gothic"/>
          <w:b/>
          <w:bCs/>
          <w:color w:val="000000"/>
          <w:sz w:val="18"/>
          <w:szCs w:val="18"/>
        </w:rPr>
        <w:t>Twitter</w:t>
      </w:r>
      <w:r w:rsidRPr="00672DF3">
        <w:rPr>
          <w:rFonts w:ascii="Century Gothic" w:hAnsi="Century Gothic"/>
          <w:color w:val="000000"/>
          <w:sz w:val="18"/>
          <w:szCs w:val="18"/>
        </w:rPr>
        <w:t xml:space="preserve">. </w:t>
      </w:r>
      <w:hyperlink r:id="rId14" w:history="1">
        <w:r w:rsidRPr="00672DF3">
          <w:rPr>
            <w:rStyle w:val="Hyperlink"/>
            <w:rFonts w:ascii="Century Gothic" w:hAnsi="Century Gothic"/>
            <w:sz w:val="18"/>
            <w:szCs w:val="18"/>
          </w:rPr>
          <w:t>http://twitter.com/antiguabarbuda</w:t>
        </w:r>
      </w:hyperlink>
      <w:r w:rsidRPr="00672DF3">
        <w:rPr>
          <w:rFonts w:ascii="Century Gothic" w:hAnsi="Century Gothic"/>
          <w:color w:val="000000"/>
          <w:sz w:val="18"/>
          <w:szCs w:val="18"/>
        </w:rPr>
        <w:t xml:space="preserve">  </w:t>
      </w:r>
      <w:r w:rsidRPr="00672DF3">
        <w:rPr>
          <w:rFonts w:ascii="Century Gothic" w:hAnsi="Century Gothic"/>
          <w:b/>
          <w:bCs/>
          <w:color w:val="000000"/>
          <w:sz w:val="18"/>
          <w:szCs w:val="18"/>
        </w:rPr>
        <w:t>Facebook</w:t>
      </w:r>
      <w:r w:rsidRPr="00672DF3">
        <w:rPr>
          <w:rFonts w:ascii="Century Gothic" w:hAnsi="Century Gothic"/>
          <w:color w:val="000000"/>
          <w:sz w:val="18"/>
          <w:szCs w:val="18"/>
        </w:rPr>
        <w:t xml:space="preserve"> </w:t>
      </w:r>
      <w:hyperlink r:id="rId15" w:history="1">
        <w:r w:rsidRPr="00672DF3">
          <w:rPr>
            <w:rStyle w:val="Hyperlink"/>
            <w:rFonts w:ascii="Century Gothic" w:hAnsi="Century Gothic"/>
            <w:sz w:val="18"/>
            <w:szCs w:val="18"/>
          </w:rPr>
          <w:t>www.facebook.com/antiguabarbuda</w:t>
        </w:r>
      </w:hyperlink>
      <w:r w:rsidRPr="00672DF3">
        <w:rPr>
          <w:rFonts w:ascii="Century Gothic" w:hAnsi="Century Gothic"/>
          <w:color w:val="000000"/>
          <w:sz w:val="18"/>
          <w:szCs w:val="18"/>
        </w:rPr>
        <w:t xml:space="preserve">; </w:t>
      </w:r>
      <w:r w:rsidRPr="00672DF3">
        <w:rPr>
          <w:rFonts w:ascii="Century Gothic" w:hAnsi="Century Gothic"/>
          <w:b/>
          <w:bCs/>
          <w:color w:val="000000"/>
          <w:sz w:val="18"/>
          <w:szCs w:val="18"/>
        </w:rPr>
        <w:t>Instagram</w:t>
      </w:r>
      <w:r w:rsidRPr="00672DF3">
        <w:rPr>
          <w:rFonts w:ascii="Century Gothic" w:hAnsi="Century Gothic"/>
          <w:color w:val="000000"/>
          <w:sz w:val="18"/>
          <w:szCs w:val="18"/>
        </w:rPr>
        <w:t xml:space="preserve">: </w:t>
      </w:r>
      <w:hyperlink r:id="rId16" w:history="1">
        <w:r w:rsidRPr="00672DF3">
          <w:rPr>
            <w:rStyle w:val="Hyperlink"/>
            <w:rFonts w:ascii="Century Gothic" w:hAnsi="Century Gothic"/>
            <w:sz w:val="18"/>
            <w:szCs w:val="18"/>
          </w:rPr>
          <w:t>www.instagram.com/AntiguaandBarbuda</w:t>
        </w:r>
      </w:hyperlink>
    </w:p>
    <w:p w14:paraId="6C81B5F4" w14:textId="77777777" w:rsidR="0086138A" w:rsidRPr="00672DF3" w:rsidRDefault="0086138A" w:rsidP="0086138A">
      <w:pPr>
        <w:rPr>
          <w:rFonts w:ascii="Century Gothic" w:eastAsia="Calibri" w:hAnsi="Century Gothic" w:cs="Arial"/>
          <w:b/>
          <w:bCs/>
          <w:color w:val="000000"/>
          <w:shd w:val="clear" w:color="auto" w:fill="FFFFFF"/>
        </w:rPr>
      </w:pPr>
    </w:p>
    <w:p w14:paraId="472E312D" w14:textId="77777777" w:rsidR="0086138A" w:rsidRPr="00672DF3" w:rsidRDefault="0086138A" w:rsidP="0086138A">
      <w:pPr>
        <w:rPr>
          <w:rFonts w:ascii="Century Gothic" w:eastAsia="Calibri" w:hAnsi="Century Gothic" w:cs="Arial"/>
          <w:bCs/>
          <w:color w:val="000000"/>
          <w:sz w:val="20"/>
          <w:szCs w:val="20"/>
          <w:shd w:val="clear" w:color="auto" w:fill="FFFFFF"/>
        </w:rPr>
      </w:pPr>
      <w:r w:rsidRPr="00672DF3">
        <w:rPr>
          <w:rFonts w:ascii="Century Gothic" w:eastAsia="Calibri" w:hAnsi="Century Gothic" w:cs="Arial"/>
          <w:b/>
          <w:bCs/>
          <w:color w:val="000000"/>
          <w:sz w:val="20"/>
          <w:szCs w:val="20"/>
          <w:shd w:val="clear" w:color="auto" w:fill="FFFFFF"/>
        </w:rPr>
        <w:t>For media enquiries, please contact:</w:t>
      </w:r>
      <w:r w:rsidRPr="00672DF3">
        <w:rPr>
          <w:rFonts w:ascii="Century Gothic" w:eastAsia="Calibri" w:hAnsi="Century Gothic" w:cs="Arial"/>
          <w:b/>
          <w:bCs/>
          <w:color w:val="000000"/>
          <w:sz w:val="20"/>
          <w:szCs w:val="20"/>
          <w:shd w:val="clear" w:color="auto" w:fill="FFFFFF"/>
        </w:rPr>
        <w:br/>
      </w:r>
      <w:r w:rsidRPr="00672DF3">
        <w:rPr>
          <w:rFonts w:ascii="Century Gothic" w:eastAsia="Calibri" w:hAnsi="Century Gothic" w:cs="Arial"/>
          <w:bCs/>
          <w:color w:val="000000"/>
          <w:sz w:val="20"/>
          <w:szCs w:val="20"/>
          <w:shd w:val="clear" w:color="auto" w:fill="FFFFFF"/>
        </w:rPr>
        <w:t>Maria Blackman</w:t>
      </w:r>
      <w:r w:rsidRPr="00672DF3">
        <w:rPr>
          <w:rFonts w:ascii="Century Gothic" w:eastAsia="Calibri" w:hAnsi="Century Gothic" w:cs="Arial"/>
          <w:bCs/>
          <w:color w:val="000000"/>
          <w:sz w:val="20"/>
          <w:szCs w:val="20"/>
          <w:shd w:val="clear" w:color="auto" w:fill="FFFFFF"/>
        </w:rPr>
        <w:br/>
        <w:t>Antigua and Barbuda Tourism Authority</w:t>
      </w:r>
    </w:p>
    <w:p w14:paraId="5221559A" w14:textId="77777777" w:rsidR="0086138A" w:rsidRPr="00672DF3" w:rsidRDefault="0086138A" w:rsidP="0086138A">
      <w:pPr>
        <w:rPr>
          <w:rFonts w:ascii="Century Gothic" w:hAnsi="Century Gothic"/>
          <w:sz w:val="20"/>
          <w:szCs w:val="20"/>
        </w:rPr>
      </w:pPr>
      <w:r w:rsidRPr="00672DF3">
        <w:rPr>
          <w:rFonts w:ascii="Century Gothic" w:eastAsia="Calibri" w:hAnsi="Century Gothic" w:cs="Arial"/>
          <w:bCs/>
          <w:color w:val="000000"/>
          <w:sz w:val="20"/>
          <w:szCs w:val="20"/>
          <w:shd w:val="clear" w:color="auto" w:fill="FFFFFF"/>
        </w:rPr>
        <w:t>T: 1 (268) 562 7600/464-7601</w:t>
      </w:r>
      <w:r w:rsidRPr="00672DF3">
        <w:rPr>
          <w:rFonts w:ascii="Century Gothic" w:eastAsia="Calibri" w:hAnsi="Century Gothic" w:cs="Arial"/>
          <w:bCs/>
          <w:color w:val="000000"/>
          <w:sz w:val="20"/>
          <w:szCs w:val="20"/>
          <w:shd w:val="clear" w:color="auto" w:fill="FFFFFF"/>
        </w:rPr>
        <w:br/>
        <w:t xml:space="preserve">E: </w:t>
      </w:r>
      <w:hyperlink r:id="rId17" w:history="1">
        <w:r w:rsidRPr="00672DF3">
          <w:rPr>
            <w:rStyle w:val="Hyperlink"/>
            <w:rFonts w:ascii="Century Gothic" w:eastAsia="Calibri" w:hAnsi="Century Gothic" w:cs="Arial"/>
            <w:bCs/>
            <w:sz w:val="20"/>
            <w:szCs w:val="20"/>
            <w:shd w:val="clear" w:color="auto" w:fill="FFFFFF"/>
          </w:rPr>
          <w:t>maria.blackman@visitaandb.com</w:t>
        </w:r>
      </w:hyperlink>
    </w:p>
    <w:p w14:paraId="4C9C6304" w14:textId="0F87A58F" w:rsidR="00337A47" w:rsidRPr="00862A8D" w:rsidRDefault="00337A47">
      <w:pPr>
        <w:rPr>
          <w:lang w:val="en-US"/>
        </w:rPr>
      </w:pPr>
    </w:p>
    <w:sectPr w:rsidR="00337A47" w:rsidRPr="00862A8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8B2D2" w14:textId="77777777" w:rsidR="00281F78" w:rsidRDefault="00281F78" w:rsidP="00D44652">
      <w:pPr>
        <w:spacing w:after="0" w:line="240" w:lineRule="auto"/>
      </w:pPr>
      <w:r>
        <w:separator/>
      </w:r>
    </w:p>
  </w:endnote>
  <w:endnote w:type="continuationSeparator" w:id="0">
    <w:p w14:paraId="597AB23B" w14:textId="77777777" w:rsidR="00281F78" w:rsidRDefault="00281F78" w:rsidP="00D4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A095" w14:textId="77777777" w:rsidR="00D44652" w:rsidRPr="00D44652" w:rsidRDefault="00D44652" w:rsidP="00D44652">
    <w:pPr>
      <w:widowControl w:val="0"/>
      <w:spacing w:after="0" w:line="240" w:lineRule="auto"/>
      <w:jc w:val="center"/>
      <w:rPr>
        <w:rFonts w:ascii="Gill Sans MT" w:eastAsia="Times New Roman" w:hAnsi="Gill Sans MT" w:cs="Arial"/>
        <w:color w:val="000000"/>
        <w:kern w:val="28"/>
        <w:sz w:val="18"/>
        <w:szCs w:val="18"/>
        <w:lang w:val="en-US"/>
      </w:rPr>
    </w:pPr>
    <w:r w:rsidRPr="00D44652">
      <w:rPr>
        <w:rFonts w:ascii="Gill Sans MT" w:eastAsia="Times New Roman" w:hAnsi="Gill Sans MT" w:cs="Arial"/>
        <w:color w:val="000000"/>
        <w:kern w:val="28"/>
        <w:sz w:val="18"/>
        <w:szCs w:val="18"/>
        <w:lang w:val="en-US"/>
      </w:rPr>
      <w:t xml:space="preserve">Antigua and Barbuda Tourism Authority </w:t>
    </w: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en-US"/>
      </w:rPr>
      <w:t xml:space="preserve"> P.O. Box W351 </w:t>
    </w: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en-US"/>
      </w:rPr>
      <w:t xml:space="preserve"> ACB Financial Center </w:t>
    </w: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en-US"/>
      </w:rPr>
      <w:t xml:space="preserve">  </w:t>
    </w:r>
  </w:p>
  <w:p w14:paraId="5F6E51F0" w14:textId="77777777" w:rsidR="00D44652" w:rsidRPr="00D44652" w:rsidRDefault="00D44652" w:rsidP="00D44652">
    <w:pPr>
      <w:widowControl w:val="0"/>
      <w:spacing w:after="0" w:line="240" w:lineRule="auto"/>
      <w:jc w:val="center"/>
      <w:rPr>
        <w:rFonts w:ascii="Gill Sans MT" w:eastAsia="Times New Roman" w:hAnsi="Gill Sans MT" w:cs="Arial"/>
        <w:color w:val="000000"/>
        <w:kern w:val="28"/>
        <w:sz w:val="18"/>
        <w:szCs w:val="18"/>
        <w:lang w:val="en-US"/>
      </w:rPr>
    </w:pPr>
    <w:r w:rsidRPr="00D44652">
      <w:rPr>
        <w:rFonts w:ascii="Gill Sans MT" w:eastAsia="Times New Roman" w:hAnsi="Gill Sans MT" w:cs="Arial"/>
        <w:color w:val="000000"/>
        <w:kern w:val="28"/>
        <w:sz w:val="18"/>
        <w:szCs w:val="18"/>
        <w:lang w:val="en-US"/>
      </w:rPr>
      <w:t xml:space="preserve">High Street </w:t>
    </w: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en-US"/>
      </w:rPr>
      <w:t xml:space="preserve"> St. John’s </w:t>
    </w: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en-US"/>
      </w:rPr>
      <w:t xml:space="preserve"> Antigua, West Indies</w:t>
    </w:r>
  </w:p>
  <w:p w14:paraId="264A4DEA" w14:textId="77777777" w:rsidR="00D44652" w:rsidRPr="00D44652" w:rsidRDefault="00D44652" w:rsidP="00D44652">
    <w:pPr>
      <w:widowControl w:val="0"/>
      <w:spacing w:after="0" w:line="240" w:lineRule="auto"/>
      <w:jc w:val="center"/>
      <w:rPr>
        <w:rFonts w:ascii="Arial" w:eastAsia="Times New Roman" w:hAnsi="Arial" w:cs="Arial"/>
        <w:color w:val="000000"/>
        <w:kern w:val="28"/>
        <w:sz w:val="16"/>
        <w:szCs w:val="15"/>
        <w:lang w:val="en-US"/>
      </w:rPr>
    </w:pPr>
    <w:r w:rsidRPr="00D44652">
      <w:rPr>
        <w:rFonts w:ascii="Gill Sans MT" w:eastAsia="Times New Roman" w:hAnsi="Gill Sans MT" w:cs="Arial"/>
        <w:color w:val="000000"/>
        <w:kern w:val="28"/>
        <w:sz w:val="18"/>
        <w:szCs w:val="18"/>
        <w:lang w:val="fr-FR"/>
      </w:rPr>
      <w:t xml:space="preserve">Phone: 268 562 7600 </w:t>
    </w: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fr-FR"/>
      </w:rPr>
      <w:t xml:space="preserve"> Fax: 268 562 7602 </w:t>
    </w:r>
    <w:r w:rsidRPr="00D44652">
      <w:rPr>
        <w:rFonts w:ascii="Gill Sans MT" w:eastAsia="Times New Roman" w:hAnsi="Gill Sans MT" w:cs="Arial"/>
        <w:color w:val="000000"/>
        <w:kern w:val="28"/>
        <w:sz w:val="18"/>
        <w:szCs w:val="18"/>
        <w:lang w:val="en-US"/>
      </w:rPr>
      <w:sym w:font="Wingdings 2" w:char="F097"/>
    </w:r>
    <w:r w:rsidRPr="00D44652">
      <w:rPr>
        <w:rFonts w:ascii="Gill Sans MT" w:eastAsia="Times New Roman" w:hAnsi="Gill Sans MT" w:cs="Arial"/>
        <w:color w:val="000000"/>
        <w:kern w:val="28"/>
        <w:sz w:val="18"/>
        <w:szCs w:val="18"/>
        <w:lang w:val="fr-FR"/>
      </w:rPr>
      <w:t xml:space="preserve"> E-mail: info@visitaandb.com</w:t>
    </w:r>
  </w:p>
  <w:p w14:paraId="358B4D81" w14:textId="77777777" w:rsidR="00D44652" w:rsidRDefault="00D4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4EA8" w14:textId="77777777" w:rsidR="00281F78" w:rsidRDefault="00281F78" w:rsidP="00D44652">
      <w:pPr>
        <w:spacing w:after="0" w:line="240" w:lineRule="auto"/>
      </w:pPr>
      <w:r>
        <w:separator/>
      </w:r>
    </w:p>
  </w:footnote>
  <w:footnote w:type="continuationSeparator" w:id="0">
    <w:p w14:paraId="23C3285B" w14:textId="77777777" w:rsidR="00281F78" w:rsidRDefault="00281F78" w:rsidP="00D4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5410E"/>
    <w:multiLevelType w:val="multilevel"/>
    <w:tmpl w:val="E176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A1"/>
    <w:rsid w:val="0004695C"/>
    <w:rsid w:val="000A74E2"/>
    <w:rsid w:val="000F135F"/>
    <w:rsid w:val="00111E89"/>
    <w:rsid w:val="00175FA1"/>
    <w:rsid w:val="001B285A"/>
    <w:rsid w:val="002533BB"/>
    <w:rsid w:val="002564F1"/>
    <w:rsid w:val="00281F78"/>
    <w:rsid w:val="00296053"/>
    <w:rsid w:val="002D4CBD"/>
    <w:rsid w:val="00337A47"/>
    <w:rsid w:val="0037796F"/>
    <w:rsid w:val="003C6085"/>
    <w:rsid w:val="004E340A"/>
    <w:rsid w:val="00637BC5"/>
    <w:rsid w:val="00662913"/>
    <w:rsid w:val="00672DF3"/>
    <w:rsid w:val="007D2471"/>
    <w:rsid w:val="0086138A"/>
    <w:rsid w:val="00862A8D"/>
    <w:rsid w:val="008653B2"/>
    <w:rsid w:val="00941CCE"/>
    <w:rsid w:val="00963370"/>
    <w:rsid w:val="00965C93"/>
    <w:rsid w:val="00986915"/>
    <w:rsid w:val="009B0E54"/>
    <w:rsid w:val="009B5E05"/>
    <w:rsid w:val="009D0016"/>
    <w:rsid w:val="009D2491"/>
    <w:rsid w:val="00A21A99"/>
    <w:rsid w:val="00A46808"/>
    <w:rsid w:val="00A90FD1"/>
    <w:rsid w:val="00B317B6"/>
    <w:rsid w:val="00BA0D34"/>
    <w:rsid w:val="00BD1149"/>
    <w:rsid w:val="00C77C23"/>
    <w:rsid w:val="00C77E92"/>
    <w:rsid w:val="00CA322D"/>
    <w:rsid w:val="00D11245"/>
    <w:rsid w:val="00D44652"/>
    <w:rsid w:val="00D470C5"/>
    <w:rsid w:val="00D91BFD"/>
    <w:rsid w:val="00DA63EE"/>
    <w:rsid w:val="00E90EFA"/>
    <w:rsid w:val="00F46B98"/>
    <w:rsid w:val="00F55AF8"/>
    <w:rsid w:val="00FA442D"/>
    <w:rsid w:val="00FE4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7E15"/>
  <w15:chartTrackingRefBased/>
  <w15:docId w15:val="{99EC20BD-7397-4EAF-98B1-DA880360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C5"/>
    <w:rPr>
      <w:color w:val="0563C1" w:themeColor="hyperlink"/>
      <w:u w:val="single"/>
    </w:rPr>
  </w:style>
  <w:style w:type="character" w:customStyle="1" w:styleId="UnresolvedMention1">
    <w:name w:val="Unresolved Mention1"/>
    <w:basedOn w:val="DefaultParagraphFont"/>
    <w:uiPriority w:val="99"/>
    <w:semiHidden/>
    <w:unhideWhenUsed/>
    <w:rsid w:val="00D470C5"/>
    <w:rPr>
      <w:color w:val="605E5C"/>
      <w:shd w:val="clear" w:color="auto" w:fill="E1DFDD"/>
    </w:rPr>
  </w:style>
  <w:style w:type="paragraph" w:styleId="NoSpacing">
    <w:name w:val="No Spacing"/>
    <w:uiPriority w:val="1"/>
    <w:qFormat/>
    <w:rsid w:val="00C77E92"/>
    <w:pPr>
      <w:spacing w:after="0" w:line="240" w:lineRule="auto"/>
    </w:pPr>
  </w:style>
  <w:style w:type="character" w:styleId="FollowedHyperlink">
    <w:name w:val="FollowedHyperlink"/>
    <w:basedOn w:val="DefaultParagraphFont"/>
    <w:uiPriority w:val="99"/>
    <w:semiHidden/>
    <w:unhideWhenUsed/>
    <w:rsid w:val="00BA0D34"/>
    <w:rPr>
      <w:color w:val="954F72" w:themeColor="followedHyperlink"/>
      <w:u w:val="single"/>
    </w:rPr>
  </w:style>
  <w:style w:type="paragraph" w:styleId="Header">
    <w:name w:val="header"/>
    <w:basedOn w:val="Normal"/>
    <w:link w:val="HeaderChar"/>
    <w:uiPriority w:val="99"/>
    <w:unhideWhenUsed/>
    <w:rsid w:val="00D4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652"/>
  </w:style>
  <w:style w:type="paragraph" w:styleId="Footer">
    <w:name w:val="footer"/>
    <w:basedOn w:val="Normal"/>
    <w:link w:val="FooterChar"/>
    <w:uiPriority w:val="99"/>
    <w:unhideWhenUsed/>
    <w:rsid w:val="00D4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652"/>
  </w:style>
  <w:style w:type="character" w:styleId="UnresolvedMention">
    <w:name w:val="Unresolved Mention"/>
    <w:basedOn w:val="DefaultParagraphFont"/>
    <w:uiPriority w:val="99"/>
    <w:semiHidden/>
    <w:unhideWhenUsed/>
    <w:rsid w:val="004E3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192">
      <w:bodyDiv w:val="1"/>
      <w:marLeft w:val="0"/>
      <w:marRight w:val="0"/>
      <w:marTop w:val="0"/>
      <w:marBottom w:val="0"/>
      <w:divBdr>
        <w:top w:val="none" w:sz="0" w:space="0" w:color="auto"/>
        <w:left w:val="none" w:sz="0" w:space="0" w:color="auto"/>
        <w:bottom w:val="none" w:sz="0" w:space="0" w:color="auto"/>
        <w:right w:val="none" w:sz="0" w:space="0" w:color="auto"/>
      </w:divBdr>
    </w:div>
    <w:div w:id="334069123">
      <w:bodyDiv w:val="1"/>
      <w:marLeft w:val="0"/>
      <w:marRight w:val="0"/>
      <w:marTop w:val="0"/>
      <w:marBottom w:val="0"/>
      <w:divBdr>
        <w:top w:val="none" w:sz="0" w:space="0" w:color="auto"/>
        <w:left w:val="none" w:sz="0" w:space="0" w:color="auto"/>
        <w:bottom w:val="none" w:sz="0" w:space="0" w:color="auto"/>
        <w:right w:val="none" w:sz="0" w:space="0" w:color="auto"/>
      </w:divBdr>
    </w:div>
    <w:div w:id="634943222">
      <w:bodyDiv w:val="1"/>
      <w:marLeft w:val="0"/>
      <w:marRight w:val="0"/>
      <w:marTop w:val="0"/>
      <w:marBottom w:val="0"/>
      <w:divBdr>
        <w:top w:val="none" w:sz="0" w:space="0" w:color="auto"/>
        <w:left w:val="none" w:sz="0" w:space="0" w:color="auto"/>
        <w:bottom w:val="none" w:sz="0" w:space="0" w:color="auto"/>
        <w:right w:val="none" w:sz="0" w:space="0" w:color="auto"/>
      </w:divBdr>
      <w:divsChild>
        <w:div w:id="988942209">
          <w:marLeft w:val="0"/>
          <w:marRight w:val="0"/>
          <w:marTop w:val="0"/>
          <w:marBottom w:val="0"/>
          <w:divBdr>
            <w:top w:val="none" w:sz="0" w:space="0" w:color="auto"/>
            <w:left w:val="none" w:sz="0" w:space="0" w:color="auto"/>
            <w:bottom w:val="none" w:sz="0" w:space="0" w:color="auto"/>
            <w:right w:val="none" w:sz="0" w:space="0" w:color="auto"/>
          </w:divBdr>
        </w:div>
        <w:div w:id="1346909015">
          <w:marLeft w:val="0"/>
          <w:marRight w:val="0"/>
          <w:marTop w:val="0"/>
          <w:marBottom w:val="0"/>
          <w:divBdr>
            <w:top w:val="none" w:sz="0" w:space="0" w:color="auto"/>
            <w:left w:val="none" w:sz="0" w:space="0" w:color="auto"/>
            <w:bottom w:val="none" w:sz="0" w:space="0" w:color="auto"/>
            <w:right w:val="none" w:sz="0" w:space="0" w:color="auto"/>
          </w:divBdr>
        </w:div>
        <w:div w:id="372119195">
          <w:marLeft w:val="0"/>
          <w:marRight w:val="0"/>
          <w:marTop w:val="0"/>
          <w:marBottom w:val="0"/>
          <w:divBdr>
            <w:top w:val="none" w:sz="0" w:space="0" w:color="auto"/>
            <w:left w:val="none" w:sz="0" w:space="0" w:color="auto"/>
            <w:bottom w:val="none" w:sz="0" w:space="0" w:color="auto"/>
            <w:right w:val="none" w:sz="0" w:space="0" w:color="auto"/>
          </w:divBdr>
        </w:div>
        <w:div w:id="1007516073">
          <w:marLeft w:val="0"/>
          <w:marRight w:val="0"/>
          <w:marTop w:val="0"/>
          <w:marBottom w:val="0"/>
          <w:divBdr>
            <w:top w:val="none" w:sz="0" w:space="0" w:color="auto"/>
            <w:left w:val="none" w:sz="0" w:space="0" w:color="auto"/>
            <w:bottom w:val="none" w:sz="0" w:space="0" w:color="auto"/>
            <w:right w:val="none" w:sz="0" w:space="0" w:color="auto"/>
          </w:divBdr>
        </w:div>
        <w:div w:id="1872567308">
          <w:marLeft w:val="0"/>
          <w:marRight w:val="0"/>
          <w:marTop w:val="0"/>
          <w:marBottom w:val="0"/>
          <w:divBdr>
            <w:top w:val="none" w:sz="0" w:space="0" w:color="auto"/>
            <w:left w:val="none" w:sz="0" w:space="0" w:color="auto"/>
            <w:bottom w:val="none" w:sz="0" w:space="0" w:color="auto"/>
            <w:right w:val="none" w:sz="0" w:space="0" w:color="auto"/>
          </w:divBdr>
        </w:div>
        <w:div w:id="393508429">
          <w:marLeft w:val="0"/>
          <w:marRight w:val="0"/>
          <w:marTop w:val="0"/>
          <w:marBottom w:val="0"/>
          <w:divBdr>
            <w:top w:val="none" w:sz="0" w:space="0" w:color="auto"/>
            <w:left w:val="none" w:sz="0" w:space="0" w:color="auto"/>
            <w:bottom w:val="none" w:sz="0" w:space="0" w:color="auto"/>
            <w:right w:val="none" w:sz="0" w:space="0" w:color="auto"/>
          </w:divBdr>
          <w:divsChild>
            <w:div w:id="58555391">
              <w:marLeft w:val="0"/>
              <w:marRight w:val="0"/>
              <w:marTop w:val="0"/>
              <w:marBottom w:val="0"/>
              <w:divBdr>
                <w:top w:val="none" w:sz="0" w:space="0" w:color="auto"/>
                <w:left w:val="none" w:sz="0" w:space="0" w:color="auto"/>
                <w:bottom w:val="none" w:sz="0" w:space="0" w:color="auto"/>
                <w:right w:val="none" w:sz="0" w:space="0" w:color="auto"/>
              </w:divBdr>
              <w:divsChild>
                <w:div w:id="1996571133">
                  <w:marLeft w:val="0"/>
                  <w:marRight w:val="0"/>
                  <w:marTop w:val="90"/>
                  <w:marBottom w:val="90"/>
                  <w:divBdr>
                    <w:top w:val="none" w:sz="0" w:space="0" w:color="auto"/>
                    <w:left w:val="none" w:sz="0" w:space="0" w:color="auto"/>
                    <w:bottom w:val="none" w:sz="0" w:space="0" w:color="auto"/>
                    <w:right w:val="none" w:sz="0" w:space="0" w:color="auto"/>
                  </w:divBdr>
                </w:div>
                <w:div w:id="840395177">
                  <w:marLeft w:val="0"/>
                  <w:marRight w:val="0"/>
                  <w:marTop w:val="90"/>
                  <w:marBottom w:val="90"/>
                  <w:divBdr>
                    <w:top w:val="none" w:sz="0" w:space="0" w:color="auto"/>
                    <w:left w:val="none" w:sz="0" w:space="0" w:color="auto"/>
                    <w:bottom w:val="none" w:sz="0" w:space="0" w:color="auto"/>
                    <w:right w:val="none" w:sz="0" w:space="0" w:color="auto"/>
                  </w:divBdr>
                </w:div>
                <w:div w:id="787745473">
                  <w:marLeft w:val="0"/>
                  <w:marRight w:val="0"/>
                  <w:marTop w:val="90"/>
                  <w:marBottom w:val="90"/>
                  <w:divBdr>
                    <w:top w:val="none" w:sz="0" w:space="0" w:color="auto"/>
                    <w:left w:val="none" w:sz="0" w:space="0" w:color="auto"/>
                    <w:bottom w:val="none" w:sz="0" w:space="0" w:color="auto"/>
                    <w:right w:val="none" w:sz="0" w:space="0" w:color="auto"/>
                  </w:divBdr>
                </w:div>
                <w:div w:id="726882637">
                  <w:marLeft w:val="0"/>
                  <w:marRight w:val="0"/>
                  <w:marTop w:val="90"/>
                  <w:marBottom w:val="90"/>
                  <w:divBdr>
                    <w:top w:val="none" w:sz="0" w:space="0" w:color="auto"/>
                    <w:left w:val="none" w:sz="0" w:space="0" w:color="auto"/>
                    <w:bottom w:val="none" w:sz="0" w:space="0" w:color="auto"/>
                    <w:right w:val="none" w:sz="0" w:space="0" w:color="auto"/>
                  </w:divBdr>
                </w:div>
                <w:div w:id="23339482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016267983">
      <w:bodyDiv w:val="1"/>
      <w:marLeft w:val="0"/>
      <w:marRight w:val="0"/>
      <w:marTop w:val="0"/>
      <w:marBottom w:val="0"/>
      <w:divBdr>
        <w:top w:val="none" w:sz="0" w:space="0" w:color="auto"/>
        <w:left w:val="none" w:sz="0" w:space="0" w:color="auto"/>
        <w:bottom w:val="none" w:sz="0" w:space="0" w:color="auto"/>
        <w:right w:val="none" w:sz="0" w:space="0" w:color="auto"/>
      </w:divBdr>
      <w:divsChild>
        <w:div w:id="347295411">
          <w:marLeft w:val="0"/>
          <w:marRight w:val="0"/>
          <w:marTop w:val="0"/>
          <w:marBottom w:val="0"/>
          <w:divBdr>
            <w:top w:val="none" w:sz="0" w:space="0" w:color="auto"/>
            <w:left w:val="none" w:sz="0" w:space="0" w:color="auto"/>
            <w:bottom w:val="none" w:sz="0" w:space="0" w:color="auto"/>
            <w:right w:val="none" w:sz="0" w:space="0" w:color="auto"/>
          </w:divBdr>
          <w:divsChild>
            <w:div w:id="9007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png@01D2E9DB.0AD226E0" TargetMode="External"/><Relationship Id="rId13" Type="http://schemas.openxmlformats.org/officeDocument/2006/relationships/hyperlink" Target="http://www.visitantiguabarbuda.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sitantiguabarbuda.com" TargetMode="External"/><Relationship Id="rId17" Type="http://schemas.openxmlformats.org/officeDocument/2006/relationships/hyperlink" Target="mailto:maria.blackman@visitaandb.com" TargetMode="External"/><Relationship Id="rId2" Type="http://schemas.openxmlformats.org/officeDocument/2006/relationships/styles" Target="styles.xml"/><Relationship Id="rId16" Type="http://schemas.openxmlformats.org/officeDocument/2006/relationships/hyperlink" Target="http://www.instagram.com/AntiguaandBarbud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comawards.com/" TargetMode="External"/><Relationship Id="rId5" Type="http://schemas.openxmlformats.org/officeDocument/2006/relationships/footnotes" Target="footnotes.xml"/><Relationship Id="rId15" Type="http://schemas.openxmlformats.org/officeDocument/2006/relationships/hyperlink" Target="http://www.facebook.com/antiguabarbuda" TargetMode="External"/><Relationship Id="rId10" Type="http://schemas.openxmlformats.org/officeDocument/2006/relationships/hyperlink" Target="http://www.visitantiguabarbud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twitter.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3</cp:revision>
  <cp:lastPrinted>2020-11-04T17:05:00Z</cp:lastPrinted>
  <dcterms:created xsi:type="dcterms:W3CDTF">2020-12-14T15:21:00Z</dcterms:created>
  <dcterms:modified xsi:type="dcterms:W3CDTF">2020-12-14T15:29:00Z</dcterms:modified>
</cp:coreProperties>
</file>