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A365" w14:textId="109189C5" w:rsidR="00DF31FF" w:rsidRDefault="00DF31FF" w:rsidP="00DF31FF">
      <w:pPr>
        <w:jc w:val="both"/>
        <w:rPr>
          <w:lang w:val="en-GB"/>
        </w:rPr>
      </w:pPr>
      <w:r w:rsidRPr="00373943">
        <w:rPr>
          <w:rFonts w:ascii="Century Gothic" w:hAnsi="Century Gothic"/>
          <w:noProof/>
        </w:rPr>
        <w:drawing>
          <wp:anchor distT="0" distB="0" distL="114300" distR="114300" simplePos="0" relativeHeight="251659264" behindDoc="0" locked="0" layoutInCell="1" allowOverlap="1" wp14:anchorId="3A5F0456" wp14:editId="7CFA290F">
            <wp:simplePos x="0" y="0"/>
            <wp:positionH relativeFrom="margin">
              <wp:align>center</wp:align>
            </wp:positionH>
            <wp:positionV relativeFrom="paragraph">
              <wp:posOffset>-662940</wp:posOffset>
            </wp:positionV>
            <wp:extent cx="2781151" cy="1847215"/>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7" cstate="print"/>
                    <a:stretch>
                      <a:fillRect/>
                    </a:stretch>
                  </pic:blipFill>
                  <pic:spPr>
                    <a:xfrm>
                      <a:off x="0" y="0"/>
                      <a:ext cx="2781151" cy="1847215"/>
                    </a:xfrm>
                    <a:prstGeom prst="rect">
                      <a:avLst/>
                    </a:prstGeom>
                  </pic:spPr>
                </pic:pic>
              </a:graphicData>
            </a:graphic>
            <wp14:sizeRelH relativeFrom="margin">
              <wp14:pctWidth>0</wp14:pctWidth>
            </wp14:sizeRelH>
            <wp14:sizeRelV relativeFrom="margin">
              <wp14:pctHeight>0</wp14:pctHeight>
            </wp14:sizeRelV>
          </wp:anchor>
        </w:drawing>
      </w:r>
    </w:p>
    <w:p w14:paraId="4FD041E5" w14:textId="77777777" w:rsidR="00DF31FF" w:rsidRDefault="00DF31FF" w:rsidP="00DF31FF">
      <w:pPr>
        <w:jc w:val="both"/>
        <w:rPr>
          <w:lang w:val="en-GB"/>
        </w:rPr>
      </w:pPr>
    </w:p>
    <w:p w14:paraId="6480132C" w14:textId="77777777" w:rsidR="00DF31FF" w:rsidRDefault="00DF31FF" w:rsidP="00DF31FF">
      <w:pPr>
        <w:jc w:val="both"/>
        <w:rPr>
          <w:lang w:val="en-GB"/>
        </w:rPr>
      </w:pPr>
    </w:p>
    <w:p w14:paraId="7A476969" w14:textId="77777777" w:rsidR="00DF31FF" w:rsidRDefault="00DF31FF" w:rsidP="00DF31FF">
      <w:pPr>
        <w:jc w:val="both"/>
        <w:rPr>
          <w:lang w:val="en-GB"/>
        </w:rPr>
      </w:pPr>
    </w:p>
    <w:p w14:paraId="4BD7B02F" w14:textId="77777777" w:rsidR="00DF31FF" w:rsidRDefault="00DF31FF" w:rsidP="00DF31FF">
      <w:pPr>
        <w:jc w:val="both"/>
        <w:rPr>
          <w:lang w:val="en-GB"/>
        </w:rPr>
      </w:pPr>
    </w:p>
    <w:p w14:paraId="17D91910" w14:textId="77777777" w:rsidR="00DF31FF" w:rsidRDefault="00DF31FF" w:rsidP="00DF31FF">
      <w:pPr>
        <w:jc w:val="both"/>
        <w:rPr>
          <w:lang w:val="en-GB"/>
        </w:rPr>
      </w:pPr>
    </w:p>
    <w:p w14:paraId="58E55401" w14:textId="77777777" w:rsidR="00DF31FF" w:rsidRDefault="00DF31FF" w:rsidP="00DF31FF">
      <w:pPr>
        <w:jc w:val="both"/>
        <w:rPr>
          <w:lang w:val="en-GB"/>
        </w:rPr>
      </w:pPr>
    </w:p>
    <w:p w14:paraId="7B2BAACF" w14:textId="77777777" w:rsidR="005664C5" w:rsidRDefault="00A13B4C" w:rsidP="005664C5">
      <w:pPr>
        <w:jc w:val="center"/>
        <w:rPr>
          <w:rFonts w:ascii="Century Gothic" w:hAnsi="Century Gothic"/>
          <w:b/>
          <w:sz w:val="28"/>
          <w:szCs w:val="28"/>
          <w:lang w:val="en-GB"/>
        </w:rPr>
      </w:pPr>
      <w:r w:rsidRPr="005664C5">
        <w:rPr>
          <w:rFonts w:ascii="Century Gothic" w:hAnsi="Century Gothic"/>
          <w:b/>
          <w:sz w:val="28"/>
          <w:szCs w:val="28"/>
          <w:lang w:val="en-GB"/>
        </w:rPr>
        <w:t xml:space="preserve">ANTIGUA AND BARBUDA </w:t>
      </w:r>
      <w:r w:rsidR="005664C5" w:rsidRPr="005664C5">
        <w:rPr>
          <w:rFonts w:ascii="Century Gothic" w:hAnsi="Century Gothic"/>
          <w:b/>
          <w:sz w:val="28"/>
          <w:szCs w:val="28"/>
          <w:lang w:val="en-GB"/>
        </w:rPr>
        <w:t xml:space="preserve">TO AGGRESSIVELY GROW </w:t>
      </w:r>
    </w:p>
    <w:p w14:paraId="279AE5A1" w14:textId="2C05F242" w:rsidR="00DF31FF" w:rsidRPr="005664C5" w:rsidRDefault="005664C5" w:rsidP="005664C5">
      <w:pPr>
        <w:jc w:val="center"/>
        <w:rPr>
          <w:rFonts w:ascii="Century Gothic" w:hAnsi="Century Gothic"/>
          <w:b/>
          <w:sz w:val="28"/>
          <w:szCs w:val="28"/>
          <w:lang w:val="en-GB"/>
        </w:rPr>
      </w:pPr>
      <w:r w:rsidRPr="005664C5">
        <w:rPr>
          <w:rFonts w:ascii="Century Gothic" w:hAnsi="Century Gothic"/>
          <w:b/>
          <w:sz w:val="28"/>
          <w:szCs w:val="28"/>
          <w:lang w:val="en-GB"/>
        </w:rPr>
        <w:t>EUROPEAN MARKET</w:t>
      </w:r>
    </w:p>
    <w:p w14:paraId="331AF19E" w14:textId="77777777" w:rsidR="00A13B4C" w:rsidRDefault="00A13B4C" w:rsidP="00DF31FF">
      <w:pPr>
        <w:jc w:val="both"/>
        <w:rPr>
          <w:rFonts w:ascii="Century Gothic" w:hAnsi="Century Gothic"/>
          <w:b/>
          <w:lang w:val="en-GB"/>
        </w:rPr>
      </w:pPr>
    </w:p>
    <w:p w14:paraId="3223ABC1" w14:textId="75D56FB1" w:rsidR="00A13B4C" w:rsidRDefault="00A13B4C" w:rsidP="004D1A7D">
      <w:pPr>
        <w:rPr>
          <w:rFonts w:ascii="Century Gothic" w:hAnsi="Century Gothic"/>
          <w:b/>
          <w:lang w:val="en-GB"/>
        </w:rPr>
      </w:pPr>
      <w:bookmarkStart w:id="0" w:name="_GoBack"/>
      <w:bookmarkEnd w:id="0"/>
    </w:p>
    <w:p w14:paraId="089F9685" w14:textId="01F9FD21" w:rsidR="00CC7636" w:rsidRPr="00CC7636" w:rsidRDefault="00CC7636" w:rsidP="00CC7636">
      <w:pPr>
        <w:jc w:val="center"/>
        <w:rPr>
          <w:rFonts w:ascii="Century Gothic" w:hAnsi="Century Gothic"/>
          <w:i/>
          <w:sz w:val="18"/>
          <w:szCs w:val="18"/>
          <w:lang w:val="en-GB"/>
        </w:rPr>
      </w:pPr>
      <w:r w:rsidRPr="00CC7636">
        <w:rPr>
          <w:rFonts w:ascii="Century Gothic" w:hAnsi="Century Gothic"/>
          <w:i/>
          <w:sz w:val="18"/>
          <w:szCs w:val="18"/>
          <w:lang w:val="en-GB"/>
        </w:rPr>
        <w:t xml:space="preserve">Antigua and Barbuda’s Minister of Tourism </w:t>
      </w:r>
      <w:proofErr w:type="gramStart"/>
      <w:r w:rsidRPr="00CC7636">
        <w:rPr>
          <w:rFonts w:ascii="Century Gothic" w:hAnsi="Century Gothic"/>
          <w:i/>
          <w:sz w:val="18"/>
          <w:szCs w:val="18"/>
          <w:lang w:val="en-GB"/>
        </w:rPr>
        <w:t>The</w:t>
      </w:r>
      <w:proofErr w:type="gramEnd"/>
      <w:r w:rsidRPr="00CC7636">
        <w:rPr>
          <w:rFonts w:ascii="Century Gothic" w:hAnsi="Century Gothic"/>
          <w:i/>
          <w:sz w:val="18"/>
          <w:szCs w:val="18"/>
          <w:lang w:val="en-GB"/>
        </w:rPr>
        <w:t xml:space="preserve"> Hon. Charles Fernandez and the Antigua and Barbuda Tourism Authority’s CEO Colin C. James during meetings with airlines and tour operator partners</w:t>
      </w:r>
    </w:p>
    <w:p w14:paraId="302DFEFD" w14:textId="77777777" w:rsidR="00CC7636" w:rsidRDefault="00CC7636" w:rsidP="00DF31FF">
      <w:pPr>
        <w:jc w:val="both"/>
        <w:rPr>
          <w:rFonts w:ascii="Century Gothic" w:hAnsi="Century Gothic"/>
          <w:b/>
          <w:lang w:val="en-GB"/>
        </w:rPr>
      </w:pPr>
    </w:p>
    <w:p w14:paraId="50E9B404" w14:textId="77777777" w:rsidR="00CC7636" w:rsidRDefault="00CC7636" w:rsidP="00DF31FF">
      <w:pPr>
        <w:jc w:val="both"/>
        <w:rPr>
          <w:rFonts w:ascii="Century Gothic" w:hAnsi="Century Gothic"/>
          <w:b/>
          <w:lang w:val="en-GB"/>
        </w:rPr>
      </w:pPr>
    </w:p>
    <w:p w14:paraId="239839E9" w14:textId="6F9C0E9E" w:rsidR="00895C74" w:rsidRPr="001E2D68" w:rsidRDefault="00DF31FF" w:rsidP="00DF31FF">
      <w:pPr>
        <w:jc w:val="both"/>
        <w:rPr>
          <w:rFonts w:ascii="Century Gothic" w:hAnsi="Century Gothic"/>
          <w:lang w:val="en-GB"/>
        </w:rPr>
      </w:pPr>
      <w:r w:rsidRPr="001E2D68">
        <w:rPr>
          <w:rFonts w:ascii="Century Gothic" w:hAnsi="Century Gothic"/>
          <w:b/>
          <w:lang w:val="en-GB"/>
        </w:rPr>
        <w:t>Mar</w:t>
      </w:r>
      <w:r w:rsidR="00A13B4C" w:rsidRPr="001E2D68">
        <w:rPr>
          <w:rFonts w:ascii="Century Gothic" w:hAnsi="Century Gothic"/>
          <w:b/>
          <w:lang w:val="en-GB"/>
        </w:rPr>
        <w:t>ch 11, 2019 (ST. JOHN’S, ANTIGUA) –</w:t>
      </w:r>
      <w:r w:rsidR="00A13B4C" w:rsidRPr="001E2D68">
        <w:rPr>
          <w:rFonts w:ascii="Century Gothic" w:hAnsi="Century Gothic"/>
          <w:lang w:val="en-GB"/>
        </w:rPr>
        <w:t>Antigua and Barbuda</w:t>
      </w:r>
      <w:r w:rsidR="00C63629" w:rsidRPr="001E2D68">
        <w:rPr>
          <w:rFonts w:ascii="Century Gothic" w:hAnsi="Century Gothic"/>
          <w:lang w:val="en-GB"/>
        </w:rPr>
        <w:t xml:space="preserve"> Tourism Officials have</w:t>
      </w:r>
      <w:r w:rsidR="00CC7636">
        <w:rPr>
          <w:rFonts w:ascii="Century Gothic" w:hAnsi="Century Gothic"/>
          <w:lang w:val="en-GB"/>
        </w:rPr>
        <w:t xml:space="preserve"> </w:t>
      </w:r>
      <w:r w:rsidR="00A13B4C" w:rsidRPr="001E2D68">
        <w:rPr>
          <w:rFonts w:ascii="Century Gothic" w:hAnsi="Century Gothic"/>
          <w:lang w:val="en-GB"/>
        </w:rPr>
        <w:t xml:space="preserve">returned to Antigua </w:t>
      </w:r>
      <w:r w:rsidR="00895C74" w:rsidRPr="001E2D68">
        <w:rPr>
          <w:rFonts w:ascii="Century Gothic" w:hAnsi="Century Gothic"/>
          <w:lang w:val="en-GB"/>
        </w:rPr>
        <w:t xml:space="preserve">and Barbuda </w:t>
      </w:r>
      <w:r w:rsidR="00A13B4C" w:rsidRPr="001E2D68">
        <w:rPr>
          <w:rFonts w:ascii="Century Gothic" w:hAnsi="Century Gothic"/>
          <w:lang w:val="en-GB"/>
        </w:rPr>
        <w:t xml:space="preserve">having </w:t>
      </w:r>
      <w:r w:rsidR="001E2D68" w:rsidRPr="001E2D68">
        <w:rPr>
          <w:rFonts w:ascii="Century Gothic" w:hAnsi="Century Gothic"/>
          <w:lang w:val="en-GB"/>
        </w:rPr>
        <w:t>participated in the</w:t>
      </w:r>
      <w:r w:rsidR="00895C74" w:rsidRPr="001E2D68">
        <w:rPr>
          <w:rFonts w:ascii="Century Gothic" w:hAnsi="Century Gothic"/>
          <w:lang w:val="en-GB"/>
        </w:rPr>
        <w:t xml:space="preserve"> ITB Travel Trade Show, held from March 6 – March 10</w:t>
      </w:r>
      <w:r w:rsidR="005664C5" w:rsidRPr="001E2D68">
        <w:rPr>
          <w:rFonts w:ascii="Century Gothic" w:hAnsi="Century Gothic"/>
          <w:lang w:val="en-GB"/>
        </w:rPr>
        <w:t>, 2019</w:t>
      </w:r>
      <w:r w:rsidR="001E2D68" w:rsidRPr="001E2D68">
        <w:rPr>
          <w:rFonts w:ascii="Century Gothic" w:hAnsi="Century Gothic"/>
          <w:lang w:val="en-GB"/>
        </w:rPr>
        <w:t xml:space="preserve"> in Berlin, Germany</w:t>
      </w:r>
      <w:r w:rsidR="00895C74" w:rsidRPr="001E2D68">
        <w:rPr>
          <w:rFonts w:ascii="Century Gothic" w:hAnsi="Century Gothic"/>
          <w:lang w:val="en-GB"/>
        </w:rPr>
        <w:t>.</w:t>
      </w:r>
    </w:p>
    <w:p w14:paraId="6A098B4F" w14:textId="77777777" w:rsidR="00895C74" w:rsidRPr="001E2D68" w:rsidRDefault="00895C74" w:rsidP="00DF31FF">
      <w:pPr>
        <w:jc w:val="both"/>
        <w:rPr>
          <w:rFonts w:ascii="Century Gothic" w:hAnsi="Century Gothic"/>
          <w:lang w:val="en-GB"/>
        </w:rPr>
      </w:pPr>
    </w:p>
    <w:p w14:paraId="3F65EDCA" w14:textId="08DFBDEB" w:rsidR="00A13B4C" w:rsidRPr="001E2D68" w:rsidRDefault="00895C74" w:rsidP="00DF31FF">
      <w:pPr>
        <w:jc w:val="both"/>
        <w:rPr>
          <w:rFonts w:ascii="Century Gothic" w:hAnsi="Century Gothic"/>
          <w:lang w:val="en-GB"/>
        </w:rPr>
      </w:pPr>
      <w:r w:rsidRPr="001E2D68">
        <w:rPr>
          <w:rFonts w:ascii="Century Gothic" w:hAnsi="Century Gothic"/>
          <w:lang w:val="en-GB"/>
        </w:rPr>
        <w:t xml:space="preserve">The trade show is </w:t>
      </w:r>
      <w:r w:rsidR="00777DC5">
        <w:rPr>
          <w:rFonts w:ascii="Century Gothic" w:hAnsi="Century Gothic"/>
          <w:lang w:val="en-GB"/>
        </w:rPr>
        <w:t xml:space="preserve">considered the World’s leading travel trade show and </w:t>
      </w:r>
      <w:r w:rsidRPr="001E2D68">
        <w:rPr>
          <w:rFonts w:ascii="Century Gothic" w:hAnsi="Century Gothic"/>
          <w:lang w:val="en-GB"/>
        </w:rPr>
        <w:t>the largest exhibition o</w:t>
      </w:r>
      <w:r w:rsidR="00DF31FF" w:rsidRPr="001E2D68">
        <w:rPr>
          <w:rFonts w:ascii="Century Gothic" w:hAnsi="Century Gothic"/>
          <w:lang w:val="en-GB"/>
        </w:rPr>
        <w:t>f its kind in Europe</w:t>
      </w:r>
      <w:r w:rsidRPr="001E2D68">
        <w:rPr>
          <w:rFonts w:ascii="Century Gothic" w:hAnsi="Century Gothic"/>
          <w:lang w:val="en-GB"/>
        </w:rPr>
        <w:t>,</w:t>
      </w:r>
      <w:r w:rsidR="00777DC5" w:rsidRPr="00777DC5">
        <w:rPr>
          <w:rFonts w:ascii="Century Gothic" w:hAnsi="Century Gothic"/>
          <w:lang w:val="en-GB"/>
        </w:rPr>
        <w:t xml:space="preserve"> </w:t>
      </w:r>
      <w:r w:rsidR="00777DC5">
        <w:rPr>
          <w:rFonts w:ascii="Century Gothic" w:hAnsi="Century Gothic"/>
          <w:lang w:val="en-GB"/>
        </w:rPr>
        <w:t xml:space="preserve">with over </w:t>
      </w:r>
      <w:r w:rsidR="00777DC5" w:rsidRPr="00777DC5">
        <w:rPr>
          <w:rFonts w:ascii="Century Gothic" w:hAnsi="Century Gothic"/>
          <w:color w:val="000000"/>
        </w:rPr>
        <w:t>10,000 exhibitors from 185 countries and over 109,000 visitors</w:t>
      </w:r>
      <w:r w:rsidR="00777DC5">
        <w:rPr>
          <w:rFonts w:ascii="Century Gothic" w:hAnsi="Century Gothic"/>
          <w:color w:val="000000"/>
        </w:rPr>
        <w:t>.  The event</w:t>
      </w:r>
      <w:r w:rsidRPr="001E2D68">
        <w:rPr>
          <w:rFonts w:ascii="Century Gothic" w:hAnsi="Century Gothic"/>
          <w:lang w:val="en-GB"/>
        </w:rPr>
        <w:t xml:space="preserve"> </w:t>
      </w:r>
      <w:r w:rsidR="00DF31FF" w:rsidRPr="001E2D68">
        <w:rPr>
          <w:rFonts w:ascii="Century Gothic" w:hAnsi="Century Gothic"/>
          <w:lang w:val="en-GB"/>
        </w:rPr>
        <w:t>brings together trade from not only Germany but also Italy and emerging source markets in Eastern Europe</w:t>
      </w:r>
      <w:r w:rsidR="008B3255" w:rsidRPr="001E2D68">
        <w:rPr>
          <w:rFonts w:ascii="Century Gothic" w:hAnsi="Century Gothic"/>
          <w:lang w:val="en-GB"/>
        </w:rPr>
        <w:t xml:space="preserve"> to do business with destination’s worldwide</w:t>
      </w:r>
      <w:r w:rsidR="00DF31FF" w:rsidRPr="001E2D68">
        <w:rPr>
          <w:rFonts w:ascii="Century Gothic" w:hAnsi="Century Gothic"/>
          <w:lang w:val="en-GB"/>
        </w:rPr>
        <w:t xml:space="preserve">. </w:t>
      </w:r>
    </w:p>
    <w:p w14:paraId="12A712E6" w14:textId="2E8CC6CA" w:rsidR="005664C5" w:rsidRPr="001E2D68" w:rsidRDefault="005664C5" w:rsidP="00DF31FF">
      <w:pPr>
        <w:jc w:val="both"/>
        <w:rPr>
          <w:rFonts w:ascii="Century Gothic" w:hAnsi="Century Gothic"/>
          <w:lang w:val="en-GB"/>
        </w:rPr>
      </w:pPr>
    </w:p>
    <w:p w14:paraId="45F1B4AE" w14:textId="5B9AEAC6" w:rsidR="005664C5" w:rsidRPr="001E2D68" w:rsidRDefault="005664C5" w:rsidP="005664C5">
      <w:pPr>
        <w:jc w:val="both"/>
        <w:rPr>
          <w:rFonts w:ascii="Century Gothic" w:hAnsi="Century Gothic"/>
          <w:lang w:val="en-GB"/>
        </w:rPr>
      </w:pPr>
      <w:r w:rsidRPr="001E2D68">
        <w:rPr>
          <w:rFonts w:ascii="Century Gothic" w:hAnsi="Century Gothic"/>
          <w:lang w:val="en-GB"/>
        </w:rPr>
        <w:t xml:space="preserve">Antigua and Barbuda’s delegation </w:t>
      </w:r>
      <w:r w:rsidR="001E2D68" w:rsidRPr="001E2D68">
        <w:rPr>
          <w:rFonts w:ascii="Century Gothic" w:hAnsi="Century Gothic"/>
          <w:lang w:val="en-GB"/>
        </w:rPr>
        <w:t xml:space="preserve">led by Minister of Tourism, The Honourable Charles Fernandez, </w:t>
      </w:r>
      <w:r w:rsidRPr="001E2D68">
        <w:rPr>
          <w:rFonts w:ascii="Century Gothic" w:hAnsi="Century Gothic"/>
          <w:lang w:val="en-GB"/>
        </w:rPr>
        <w:t>included, Antigua and Barbuda Tourism Authority’s CEO Colin C. James, and Director of Tourism for UK &amp; Europe Cherrie Osborne.  Royalton Resorts, Ocean Point Resort and Spa, The Great House, Villas at Sunset Lane, Carib World Travel and St. James Travel and tours, were also partners on the Antigua and Barbuda tourism stand.</w:t>
      </w:r>
    </w:p>
    <w:p w14:paraId="69B306ED" w14:textId="77777777" w:rsidR="005664C5" w:rsidRPr="001E2D68" w:rsidRDefault="005664C5" w:rsidP="00DF31FF">
      <w:pPr>
        <w:jc w:val="both"/>
        <w:rPr>
          <w:rFonts w:ascii="Century Gothic" w:hAnsi="Century Gothic"/>
          <w:lang w:val="en-GB"/>
        </w:rPr>
      </w:pPr>
    </w:p>
    <w:p w14:paraId="43252B89" w14:textId="00E13AD7" w:rsidR="00FB338A" w:rsidRPr="001E2D68" w:rsidRDefault="00FB338A" w:rsidP="00FB338A">
      <w:pPr>
        <w:jc w:val="both"/>
        <w:rPr>
          <w:rFonts w:ascii="Century Gothic" w:hAnsi="Century Gothic"/>
          <w:lang w:val="en-GB"/>
        </w:rPr>
      </w:pPr>
      <w:r w:rsidRPr="001E2D68">
        <w:rPr>
          <w:rFonts w:ascii="Century Gothic" w:hAnsi="Century Gothic"/>
          <w:lang w:val="en-GB"/>
        </w:rPr>
        <w:t>Coming out of meetings, the Tourism Minister said, “The German speaking market remains an important source market for the destination being the third largest European source market after the UK and Italy.  While the onset of Brexit is creating some uncertainty in the marketplace, the strategy of aggressively growing European business is at the forefront of the destination</w:t>
      </w:r>
      <w:r w:rsidR="00CC7636">
        <w:rPr>
          <w:rFonts w:ascii="Century Gothic" w:hAnsi="Century Gothic"/>
          <w:lang w:val="en-GB"/>
        </w:rPr>
        <w:t>’</w:t>
      </w:r>
      <w:r w:rsidRPr="001E2D68">
        <w:rPr>
          <w:rFonts w:ascii="Century Gothic" w:hAnsi="Century Gothic"/>
          <w:lang w:val="en-GB"/>
        </w:rPr>
        <w:t>s focus.</w:t>
      </w:r>
      <w:r w:rsidR="005664C5" w:rsidRPr="001E2D68">
        <w:rPr>
          <w:rFonts w:ascii="Century Gothic" w:hAnsi="Century Gothic"/>
          <w:lang w:val="en-GB"/>
        </w:rPr>
        <w:t>”</w:t>
      </w:r>
    </w:p>
    <w:p w14:paraId="3C5F1D1A" w14:textId="77777777" w:rsidR="00A13B4C" w:rsidRPr="001E2D68" w:rsidRDefault="00A13B4C" w:rsidP="00DF31FF">
      <w:pPr>
        <w:jc w:val="both"/>
        <w:rPr>
          <w:rFonts w:ascii="Century Gothic" w:hAnsi="Century Gothic"/>
          <w:lang w:val="en-GB"/>
        </w:rPr>
      </w:pPr>
    </w:p>
    <w:p w14:paraId="784BFEC0" w14:textId="7F0676B5" w:rsidR="006720D5" w:rsidRPr="001E2D68" w:rsidRDefault="006720D5" w:rsidP="00895C74">
      <w:pPr>
        <w:jc w:val="both"/>
        <w:rPr>
          <w:rFonts w:ascii="Century Gothic" w:hAnsi="Century Gothic"/>
          <w:lang w:val="en-GB"/>
        </w:rPr>
      </w:pPr>
      <w:r w:rsidRPr="001E2D68">
        <w:rPr>
          <w:rFonts w:ascii="Century Gothic" w:hAnsi="Century Gothic"/>
          <w:lang w:val="en-GB"/>
        </w:rPr>
        <w:t xml:space="preserve">Antigua and Barbuda recorded over 21,000 </w:t>
      </w:r>
      <w:r w:rsidR="001E2D68" w:rsidRPr="001E2D68">
        <w:rPr>
          <w:rFonts w:ascii="Century Gothic" w:hAnsi="Century Gothic"/>
          <w:lang w:val="en-GB"/>
        </w:rPr>
        <w:t xml:space="preserve">continental </w:t>
      </w:r>
      <w:r w:rsidRPr="001E2D68">
        <w:rPr>
          <w:rFonts w:ascii="Century Gothic" w:hAnsi="Century Gothic"/>
          <w:lang w:val="en-GB"/>
        </w:rPr>
        <w:t>European arrivals at the end of 2018 reflecting a growth of 4%</w:t>
      </w:r>
      <w:r w:rsidR="00FB338A" w:rsidRPr="001E2D68">
        <w:rPr>
          <w:rFonts w:ascii="Century Gothic" w:hAnsi="Century Gothic"/>
          <w:lang w:val="en-GB"/>
        </w:rPr>
        <w:t xml:space="preserve"> with potential for further growth</w:t>
      </w:r>
      <w:r w:rsidRPr="001E2D68">
        <w:rPr>
          <w:rFonts w:ascii="Century Gothic" w:hAnsi="Century Gothic"/>
          <w:lang w:val="en-GB"/>
        </w:rPr>
        <w:t>.</w:t>
      </w:r>
    </w:p>
    <w:p w14:paraId="3D959856" w14:textId="77777777" w:rsidR="006720D5" w:rsidRPr="001E2D68" w:rsidRDefault="006720D5" w:rsidP="00895C74">
      <w:pPr>
        <w:jc w:val="both"/>
        <w:rPr>
          <w:rFonts w:ascii="Century Gothic" w:hAnsi="Century Gothic"/>
          <w:lang w:val="en-GB"/>
        </w:rPr>
      </w:pPr>
    </w:p>
    <w:p w14:paraId="37B2AA32" w14:textId="3DF948CA" w:rsidR="00FB338A" w:rsidRPr="001E2D68" w:rsidRDefault="00FB338A" w:rsidP="00895C74">
      <w:pPr>
        <w:jc w:val="both"/>
        <w:rPr>
          <w:rFonts w:ascii="Century Gothic" w:hAnsi="Century Gothic"/>
          <w:lang w:val="en-GB"/>
        </w:rPr>
      </w:pPr>
      <w:r w:rsidRPr="001E2D68">
        <w:rPr>
          <w:rFonts w:ascii="Century Gothic" w:hAnsi="Century Gothic"/>
          <w:lang w:val="en-GB"/>
        </w:rPr>
        <w:t>“Antigua and Barbuda</w:t>
      </w:r>
      <w:r w:rsidR="009C5522" w:rsidRPr="001E2D68">
        <w:rPr>
          <w:rFonts w:ascii="Century Gothic" w:hAnsi="Century Gothic"/>
          <w:lang w:val="en-GB"/>
        </w:rPr>
        <w:t xml:space="preserve"> </w:t>
      </w:r>
      <w:r w:rsidRPr="001E2D68">
        <w:rPr>
          <w:rFonts w:ascii="Century Gothic" w:hAnsi="Century Gothic"/>
          <w:lang w:val="en-GB"/>
        </w:rPr>
        <w:t>w</w:t>
      </w:r>
      <w:r w:rsidR="006720D5" w:rsidRPr="001E2D68">
        <w:rPr>
          <w:rFonts w:ascii="Century Gothic" w:hAnsi="Century Gothic"/>
          <w:lang w:val="en-GB"/>
        </w:rPr>
        <w:t>ill continue to support the growth in the market, by working with Condor airlines</w:t>
      </w:r>
      <w:r w:rsidRPr="001E2D68">
        <w:rPr>
          <w:rFonts w:ascii="Century Gothic" w:hAnsi="Century Gothic"/>
          <w:lang w:val="en-GB"/>
        </w:rPr>
        <w:t xml:space="preserve"> and our tour operator partners within the region</w:t>
      </w:r>
      <w:r w:rsidR="005664C5" w:rsidRPr="001E2D68">
        <w:rPr>
          <w:rFonts w:ascii="Century Gothic" w:hAnsi="Century Gothic"/>
          <w:lang w:val="en-GB"/>
        </w:rPr>
        <w:t>,</w:t>
      </w:r>
      <w:r w:rsidRPr="001E2D68">
        <w:rPr>
          <w:rFonts w:ascii="Century Gothic" w:hAnsi="Century Gothic"/>
          <w:lang w:val="en-GB"/>
        </w:rPr>
        <w:t>”</w:t>
      </w:r>
      <w:r w:rsidR="005664C5" w:rsidRPr="001E2D68">
        <w:rPr>
          <w:rFonts w:ascii="Century Gothic" w:hAnsi="Century Gothic"/>
          <w:lang w:val="en-GB"/>
        </w:rPr>
        <w:t xml:space="preserve"> said Minister Fernandez.</w:t>
      </w:r>
    </w:p>
    <w:p w14:paraId="6D5C0047" w14:textId="77777777" w:rsidR="00FB338A" w:rsidRPr="001E2D68" w:rsidRDefault="00FB338A" w:rsidP="00895C74">
      <w:pPr>
        <w:jc w:val="both"/>
        <w:rPr>
          <w:rFonts w:ascii="Century Gothic" w:hAnsi="Century Gothic"/>
          <w:lang w:val="en-GB"/>
        </w:rPr>
      </w:pPr>
    </w:p>
    <w:p w14:paraId="2F4D4182" w14:textId="36E7C5AD" w:rsidR="006720D5" w:rsidRPr="001E2D68" w:rsidRDefault="001E2D68" w:rsidP="00895C74">
      <w:pPr>
        <w:jc w:val="both"/>
        <w:rPr>
          <w:rFonts w:ascii="Century Gothic" w:hAnsi="Century Gothic"/>
          <w:lang w:val="en-GB"/>
        </w:rPr>
      </w:pPr>
      <w:r w:rsidRPr="001E2D68">
        <w:rPr>
          <w:rFonts w:ascii="Century Gothic" w:hAnsi="Century Gothic"/>
          <w:lang w:val="en-GB"/>
        </w:rPr>
        <w:t xml:space="preserve">The German travel trade were excited </w:t>
      </w:r>
      <w:r w:rsidR="00CC7636">
        <w:rPr>
          <w:rFonts w:ascii="Century Gothic" w:hAnsi="Century Gothic"/>
          <w:lang w:val="en-GB"/>
        </w:rPr>
        <w:t>at the</w:t>
      </w:r>
      <w:r w:rsidRPr="001E2D68">
        <w:rPr>
          <w:rFonts w:ascii="Century Gothic" w:hAnsi="Century Gothic"/>
          <w:lang w:val="en-GB"/>
        </w:rPr>
        <w:t xml:space="preserve"> news of major television coverage in Germany for Antigua and Barbuda this year. </w:t>
      </w:r>
    </w:p>
    <w:p w14:paraId="66931004" w14:textId="32DA4671" w:rsidR="00FB338A" w:rsidRPr="001E2D68" w:rsidRDefault="00FB338A" w:rsidP="00895C74">
      <w:pPr>
        <w:jc w:val="both"/>
        <w:rPr>
          <w:rFonts w:ascii="Century Gothic" w:hAnsi="Century Gothic"/>
          <w:lang w:val="en-GB"/>
        </w:rPr>
      </w:pPr>
    </w:p>
    <w:p w14:paraId="0A91A3D2" w14:textId="74975284" w:rsidR="00DF31FF" w:rsidRPr="001E2D68" w:rsidRDefault="008B3255" w:rsidP="00DF31FF">
      <w:pPr>
        <w:jc w:val="both"/>
        <w:rPr>
          <w:rFonts w:ascii="Century Gothic" w:hAnsi="Century Gothic"/>
          <w:lang w:val="en-GB"/>
        </w:rPr>
      </w:pPr>
      <w:r w:rsidRPr="001E2D68">
        <w:rPr>
          <w:rFonts w:ascii="Century Gothic" w:hAnsi="Century Gothic"/>
          <w:lang w:val="en-GB"/>
        </w:rPr>
        <w:t xml:space="preserve">German </w:t>
      </w:r>
      <w:r w:rsidR="005664C5" w:rsidRPr="001E2D68">
        <w:rPr>
          <w:rFonts w:ascii="Century Gothic" w:hAnsi="Century Gothic"/>
          <w:lang w:val="en-GB"/>
        </w:rPr>
        <w:t>film productions ‘</w:t>
      </w:r>
      <w:proofErr w:type="spellStart"/>
      <w:r w:rsidR="005664C5" w:rsidRPr="001E2D68">
        <w:rPr>
          <w:rFonts w:ascii="Century Gothic" w:hAnsi="Century Gothic"/>
          <w:lang w:val="en-GB"/>
        </w:rPr>
        <w:t>Grenzenlos</w:t>
      </w:r>
      <w:proofErr w:type="spellEnd"/>
      <w:r w:rsidR="005664C5" w:rsidRPr="001E2D68">
        <w:rPr>
          <w:rFonts w:ascii="Century Gothic" w:hAnsi="Century Gothic"/>
          <w:lang w:val="en-GB"/>
        </w:rPr>
        <w:t xml:space="preserve"> – Die </w:t>
      </w:r>
      <w:proofErr w:type="spellStart"/>
      <w:r w:rsidR="005664C5" w:rsidRPr="001E2D68">
        <w:rPr>
          <w:rFonts w:ascii="Century Gothic" w:hAnsi="Century Gothic"/>
          <w:lang w:val="en-GB"/>
        </w:rPr>
        <w:t>Weltentdecken</w:t>
      </w:r>
      <w:proofErr w:type="spellEnd"/>
      <w:r w:rsidR="005664C5" w:rsidRPr="001E2D68">
        <w:rPr>
          <w:rFonts w:ascii="Century Gothic" w:hAnsi="Century Gothic"/>
          <w:lang w:val="en-GB"/>
        </w:rPr>
        <w:t>’ and ‘</w:t>
      </w:r>
      <w:proofErr w:type="spellStart"/>
      <w:r w:rsidR="005664C5" w:rsidRPr="001E2D68">
        <w:rPr>
          <w:rFonts w:ascii="Century Gothic" w:hAnsi="Century Gothic"/>
          <w:lang w:val="en-GB"/>
        </w:rPr>
        <w:t>Traumschiff</w:t>
      </w:r>
      <w:proofErr w:type="spellEnd"/>
      <w:r w:rsidR="005664C5" w:rsidRPr="001E2D68">
        <w:rPr>
          <w:rFonts w:ascii="Century Gothic" w:hAnsi="Century Gothic"/>
          <w:lang w:val="en-GB"/>
        </w:rPr>
        <w:t>’ are expected to bring great awareness to the destinatio</w:t>
      </w:r>
      <w:r w:rsidR="001E2D68" w:rsidRPr="001E2D68">
        <w:rPr>
          <w:rFonts w:ascii="Century Gothic" w:hAnsi="Century Gothic"/>
          <w:lang w:val="en-GB"/>
        </w:rPr>
        <w:t>n</w:t>
      </w:r>
      <w:r w:rsidR="00DF31FF" w:rsidRPr="001E2D68">
        <w:rPr>
          <w:rFonts w:ascii="Century Gothic" w:hAnsi="Century Gothic"/>
          <w:lang w:val="en-GB"/>
        </w:rPr>
        <w:t>. </w:t>
      </w:r>
      <w:r w:rsidR="00DF31FF" w:rsidRPr="001E2D68">
        <w:rPr>
          <w:rFonts w:ascii="Century Gothic" w:hAnsi="Century Gothic"/>
          <w:color w:val="000000"/>
          <w:lang w:val="en-GB"/>
        </w:rPr>
        <w:t xml:space="preserve">The travel </w:t>
      </w:r>
      <w:r w:rsidR="00DF31FF" w:rsidRPr="001E2D68">
        <w:rPr>
          <w:rFonts w:ascii="Century Gothic" w:hAnsi="Century Gothic"/>
          <w:color w:val="000000"/>
          <w:lang w:val="en-GB"/>
        </w:rPr>
        <w:lastRenderedPageBreak/>
        <w:t>documentary </w:t>
      </w:r>
      <w:proofErr w:type="spellStart"/>
      <w:r w:rsidR="00DF31FF" w:rsidRPr="001E2D68">
        <w:rPr>
          <w:rFonts w:ascii="Century Gothic" w:hAnsi="Century Gothic"/>
          <w:color w:val="000000"/>
          <w:lang w:val="en-GB"/>
        </w:rPr>
        <w:t>Grenzelos</w:t>
      </w:r>
      <w:proofErr w:type="spellEnd"/>
      <w:r w:rsidR="00DF31FF" w:rsidRPr="001E2D68">
        <w:rPr>
          <w:rFonts w:ascii="Century Gothic" w:hAnsi="Century Gothic"/>
          <w:color w:val="000000"/>
          <w:lang w:val="en-GB"/>
        </w:rPr>
        <w:t xml:space="preserve"> will air on Saturday 7</w:t>
      </w:r>
      <w:r w:rsidR="00DF31FF" w:rsidRPr="001E2D68">
        <w:rPr>
          <w:rFonts w:ascii="Century Gothic" w:hAnsi="Century Gothic"/>
          <w:color w:val="000000"/>
          <w:vertAlign w:val="superscript"/>
          <w:lang w:val="en-GB"/>
        </w:rPr>
        <w:t>th</w:t>
      </w:r>
      <w:r w:rsidR="00DF31FF" w:rsidRPr="001E2D68">
        <w:rPr>
          <w:rFonts w:ascii="Century Gothic" w:hAnsi="Century Gothic"/>
          <w:color w:val="000000"/>
          <w:lang w:val="en-GB"/>
        </w:rPr>
        <w:t xml:space="preserve"> April </w:t>
      </w:r>
      <w:r w:rsidR="005664C5" w:rsidRPr="001E2D68">
        <w:rPr>
          <w:rFonts w:ascii="Century Gothic" w:hAnsi="Century Gothic"/>
          <w:color w:val="000000"/>
          <w:lang w:val="en-GB"/>
        </w:rPr>
        <w:t xml:space="preserve">and will </w:t>
      </w:r>
      <w:r w:rsidR="00DF31FF" w:rsidRPr="001E2D68">
        <w:rPr>
          <w:rFonts w:ascii="Century Gothic" w:hAnsi="Century Gothic"/>
          <w:color w:val="000000"/>
          <w:lang w:val="en-GB"/>
        </w:rPr>
        <w:t>reach</w:t>
      </w:r>
      <w:r w:rsidR="005664C5" w:rsidRPr="001E2D68">
        <w:rPr>
          <w:rFonts w:ascii="Century Gothic" w:hAnsi="Century Gothic"/>
          <w:color w:val="000000"/>
          <w:lang w:val="en-GB"/>
        </w:rPr>
        <w:t xml:space="preserve"> </w:t>
      </w:r>
      <w:r w:rsidR="00DF31FF" w:rsidRPr="001E2D68">
        <w:rPr>
          <w:rFonts w:ascii="Century Gothic" w:hAnsi="Century Gothic"/>
          <w:color w:val="000000"/>
          <w:lang w:val="en-GB"/>
        </w:rPr>
        <w:t xml:space="preserve">an audience of 1 million.  </w:t>
      </w:r>
      <w:proofErr w:type="spellStart"/>
      <w:r w:rsidR="00DF31FF" w:rsidRPr="001E2D68">
        <w:rPr>
          <w:rFonts w:ascii="Century Gothic" w:hAnsi="Century Gothic"/>
          <w:bCs/>
          <w:lang w:val="en-GB"/>
        </w:rPr>
        <w:t>Traumschiff</w:t>
      </w:r>
      <w:proofErr w:type="spellEnd"/>
      <w:r w:rsidR="00DF31FF" w:rsidRPr="001E2D68">
        <w:rPr>
          <w:rFonts w:ascii="Century Gothic" w:hAnsi="Century Gothic"/>
          <w:b/>
          <w:bCs/>
          <w:lang w:val="en-GB"/>
        </w:rPr>
        <w:t xml:space="preserve">, </w:t>
      </w:r>
      <w:r w:rsidR="00DF31FF" w:rsidRPr="001E2D68">
        <w:rPr>
          <w:rFonts w:ascii="Century Gothic" w:hAnsi="Century Gothic"/>
          <w:bCs/>
          <w:lang w:val="en-GB"/>
        </w:rPr>
        <w:t>which is currently being filmed on island</w:t>
      </w:r>
      <w:r w:rsidR="00CC7636">
        <w:rPr>
          <w:rFonts w:ascii="Century Gothic" w:hAnsi="Century Gothic"/>
          <w:bCs/>
          <w:lang w:val="en-GB"/>
        </w:rPr>
        <w:t>,</w:t>
      </w:r>
      <w:r w:rsidR="00DF31FF" w:rsidRPr="001E2D68">
        <w:rPr>
          <w:rFonts w:ascii="Century Gothic" w:hAnsi="Century Gothic"/>
          <w:bCs/>
          <w:lang w:val="en-GB"/>
        </w:rPr>
        <w:t xml:space="preserve"> is a</w:t>
      </w:r>
      <w:r w:rsidR="00DF31FF" w:rsidRPr="001E2D68">
        <w:rPr>
          <w:rFonts w:ascii="Century Gothic" w:hAnsi="Century Gothic"/>
          <w:b/>
          <w:bCs/>
          <w:lang w:val="en-GB"/>
        </w:rPr>
        <w:t xml:space="preserve"> </w:t>
      </w:r>
      <w:r w:rsidR="00DF31FF" w:rsidRPr="001E2D68">
        <w:rPr>
          <w:rFonts w:ascii="Century Gothic" w:hAnsi="Century Gothic"/>
          <w:lang w:val="en-GB"/>
        </w:rPr>
        <w:t xml:space="preserve">highly popular, family-orientated, prime-time German TV-series produced for the </w:t>
      </w:r>
      <w:r w:rsidR="005664C5" w:rsidRPr="001E2D68">
        <w:rPr>
          <w:rFonts w:ascii="Century Gothic" w:hAnsi="Century Gothic"/>
          <w:lang w:val="en-GB"/>
        </w:rPr>
        <w:t>s</w:t>
      </w:r>
      <w:r w:rsidR="00DF31FF" w:rsidRPr="001E2D68">
        <w:rPr>
          <w:rFonts w:ascii="Century Gothic" w:hAnsi="Century Gothic"/>
          <w:lang w:val="en-GB"/>
        </w:rPr>
        <w:t xml:space="preserve">econd largest German Television Network. The show will be broadcasted in Germany, Austria and Switzerland. </w:t>
      </w:r>
    </w:p>
    <w:p w14:paraId="235C2CD1" w14:textId="77777777" w:rsidR="005664C5" w:rsidRPr="001E2D68" w:rsidRDefault="005664C5" w:rsidP="00DF31FF">
      <w:pPr>
        <w:jc w:val="both"/>
        <w:rPr>
          <w:rFonts w:ascii="Century Gothic" w:hAnsi="Century Gothic"/>
          <w:lang w:val="en-GB"/>
        </w:rPr>
      </w:pPr>
    </w:p>
    <w:p w14:paraId="10466504" w14:textId="5256AE22" w:rsidR="00DF31FF" w:rsidRPr="001E2D68" w:rsidRDefault="009A7829" w:rsidP="00DF31FF">
      <w:pPr>
        <w:jc w:val="both"/>
        <w:rPr>
          <w:rFonts w:ascii="Century Gothic" w:hAnsi="Century Gothic"/>
          <w:lang w:val="en-GB"/>
        </w:rPr>
      </w:pPr>
      <w:r w:rsidRPr="001E2D68">
        <w:rPr>
          <w:rFonts w:ascii="Century Gothic" w:hAnsi="Century Gothic"/>
          <w:lang w:val="en-GB"/>
        </w:rPr>
        <w:t xml:space="preserve">Antigua and Barbuda Tourism </w:t>
      </w:r>
      <w:r w:rsidR="009C5522" w:rsidRPr="001E2D68">
        <w:rPr>
          <w:rFonts w:ascii="Century Gothic" w:hAnsi="Century Gothic"/>
          <w:lang w:val="en-GB"/>
        </w:rPr>
        <w:t>off</w:t>
      </w:r>
      <w:r w:rsidRPr="001E2D68">
        <w:rPr>
          <w:rFonts w:ascii="Century Gothic" w:hAnsi="Century Gothic"/>
          <w:lang w:val="en-GB"/>
        </w:rPr>
        <w:t>icials also used the ITB exhibition to preview amongst a</w:t>
      </w:r>
      <w:r w:rsidR="00DF31FF" w:rsidRPr="001E2D68">
        <w:rPr>
          <w:rFonts w:ascii="Century Gothic" w:hAnsi="Century Gothic"/>
          <w:lang w:val="en-GB"/>
        </w:rPr>
        <w:t xml:space="preserve"> group of 30</w:t>
      </w:r>
      <w:r w:rsidRPr="001E2D68">
        <w:rPr>
          <w:rFonts w:ascii="Century Gothic" w:hAnsi="Century Gothic"/>
          <w:lang w:val="en-GB"/>
        </w:rPr>
        <w:t xml:space="preserve"> influential</w:t>
      </w:r>
      <w:r w:rsidR="00DF31FF" w:rsidRPr="001E2D68">
        <w:rPr>
          <w:rFonts w:ascii="Century Gothic" w:hAnsi="Century Gothic"/>
          <w:lang w:val="en-GB"/>
        </w:rPr>
        <w:t xml:space="preserve"> bloggers </w:t>
      </w:r>
      <w:r w:rsidRPr="001E2D68">
        <w:rPr>
          <w:rFonts w:ascii="Century Gothic" w:hAnsi="Century Gothic"/>
          <w:lang w:val="en-GB"/>
        </w:rPr>
        <w:t>the destination’s</w:t>
      </w:r>
      <w:r w:rsidR="00DF31FF" w:rsidRPr="001E2D68">
        <w:rPr>
          <w:rFonts w:ascii="Century Gothic" w:hAnsi="Century Gothic"/>
          <w:lang w:val="en-GB"/>
        </w:rPr>
        <w:t xml:space="preserve"> upcoming summer campaign ‘What Cool Looks Like’</w:t>
      </w:r>
      <w:r w:rsidR="00FB338A" w:rsidRPr="001E2D68">
        <w:rPr>
          <w:rFonts w:ascii="Century Gothic" w:hAnsi="Century Gothic"/>
          <w:lang w:val="en-GB"/>
        </w:rPr>
        <w:t>.</w:t>
      </w:r>
    </w:p>
    <w:p w14:paraId="626338AC" w14:textId="13821506" w:rsidR="008B3255" w:rsidRPr="001E2D68" w:rsidRDefault="008B3255" w:rsidP="00DF31FF">
      <w:pPr>
        <w:jc w:val="both"/>
        <w:rPr>
          <w:rFonts w:ascii="Century Gothic" w:hAnsi="Century Gothic"/>
          <w:lang w:val="en-GB"/>
        </w:rPr>
      </w:pPr>
    </w:p>
    <w:p w14:paraId="3EDBB166" w14:textId="453806C7" w:rsidR="008B3255" w:rsidRDefault="008B3255" w:rsidP="008B3255">
      <w:pPr>
        <w:jc w:val="both"/>
        <w:rPr>
          <w:rFonts w:ascii="Century Gothic" w:hAnsi="Century Gothic"/>
          <w:lang w:val="en-GB"/>
        </w:rPr>
      </w:pPr>
      <w:r w:rsidRPr="001E2D68">
        <w:rPr>
          <w:rFonts w:ascii="Century Gothic" w:hAnsi="Century Gothic"/>
          <w:lang w:val="en-GB"/>
        </w:rPr>
        <w:t>The Antigua and Barbuda team conducted a packed schedule of meetings with tour operators, cruise operators and airlines.  European tourism partners also received updates, on the latest plans for hotel developments in the destination and the increased prospects for tourism in Antigua and Barbuda.</w:t>
      </w:r>
    </w:p>
    <w:p w14:paraId="1168D5F0" w14:textId="7DE42343" w:rsidR="00777DC5" w:rsidRDefault="00777DC5" w:rsidP="008B3255">
      <w:pPr>
        <w:jc w:val="both"/>
        <w:rPr>
          <w:rFonts w:ascii="Century Gothic" w:hAnsi="Century Gothic"/>
          <w:lang w:val="en-GB"/>
        </w:rPr>
      </w:pPr>
    </w:p>
    <w:p w14:paraId="3429C1B1" w14:textId="2F11A226" w:rsidR="00777DC5" w:rsidRPr="001E2D68" w:rsidRDefault="00777DC5" w:rsidP="008B3255">
      <w:pPr>
        <w:jc w:val="both"/>
        <w:rPr>
          <w:rFonts w:ascii="Century Gothic" w:hAnsi="Century Gothic"/>
          <w:lang w:val="en-GB"/>
        </w:rPr>
      </w:pPr>
    </w:p>
    <w:p w14:paraId="473CF6BF" w14:textId="56B961CB" w:rsidR="00637BC5" w:rsidRPr="0087540F" w:rsidRDefault="0087540F" w:rsidP="0087540F">
      <w:pPr>
        <w:jc w:val="center"/>
        <w:rPr>
          <w:rFonts w:ascii="Century Gothic" w:hAnsi="Century Gothic"/>
        </w:rPr>
      </w:pPr>
      <w:r w:rsidRPr="0087540F">
        <w:rPr>
          <w:rFonts w:ascii="Century Gothic" w:hAnsi="Century Gothic"/>
        </w:rPr>
        <w:t xml:space="preserve">### </w:t>
      </w:r>
    </w:p>
    <w:p w14:paraId="20E99E3C" w14:textId="3D683671" w:rsidR="0087540F" w:rsidRDefault="0087540F" w:rsidP="0087540F">
      <w:pPr>
        <w:jc w:val="center"/>
      </w:pPr>
    </w:p>
    <w:p w14:paraId="48D25195" w14:textId="77777777" w:rsidR="0087540F" w:rsidRDefault="0087540F" w:rsidP="0087540F">
      <w:pPr>
        <w:jc w:val="both"/>
        <w:rPr>
          <w:rFonts w:ascii="Century Gothic" w:eastAsia="Calibri" w:hAnsi="Century Gothic"/>
          <w:b/>
          <w:bCs/>
          <w:color w:val="000000"/>
          <w:shd w:val="clear" w:color="auto" w:fill="FFFFFF"/>
        </w:rPr>
      </w:pPr>
    </w:p>
    <w:p w14:paraId="558AF888" w14:textId="4B745449" w:rsidR="0087540F" w:rsidRPr="00796F9E" w:rsidRDefault="0087540F" w:rsidP="0087540F">
      <w:pPr>
        <w:jc w:val="both"/>
        <w:rPr>
          <w:rFonts w:ascii="Century Gothic" w:eastAsia="Calibri" w:hAnsi="Century Gothic"/>
          <w:b/>
          <w:bCs/>
          <w:color w:val="000000"/>
          <w:shd w:val="clear" w:color="auto" w:fill="FFFFFF"/>
        </w:rPr>
      </w:pPr>
      <w:r w:rsidRPr="00796F9E">
        <w:rPr>
          <w:rFonts w:ascii="Century Gothic" w:eastAsia="Calibri" w:hAnsi="Century Gothic"/>
          <w:b/>
          <w:bCs/>
          <w:color w:val="000000"/>
          <w:shd w:val="clear" w:color="auto" w:fill="FFFFFF"/>
        </w:rPr>
        <w:t>ABOUT ANTIGUA AND BARBUDA</w:t>
      </w:r>
    </w:p>
    <w:p w14:paraId="4F6D66E0" w14:textId="77777777" w:rsidR="0087540F" w:rsidRDefault="0087540F" w:rsidP="0087540F">
      <w:pPr>
        <w:jc w:val="both"/>
        <w:rPr>
          <w:rFonts w:ascii="Century Gothic" w:eastAsia="Calibri" w:hAnsi="Century Gothic"/>
          <w:bCs/>
          <w:color w:val="000000"/>
          <w:shd w:val="clear" w:color="auto" w:fill="FFFFFF"/>
        </w:rPr>
      </w:pPr>
      <w:r w:rsidRPr="00796F9E">
        <w:rPr>
          <w:rFonts w:ascii="Century Gothic" w:eastAsia="Calibri" w:hAnsi="Century Gothic"/>
          <w:bCs/>
          <w:color w:val="000000"/>
          <w:shd w:val="clear" w:color="auto" w:fill="FFFFFF"/>
        </w:rPr>
        <w:t>Antigua (pronounced An-</w:t>
      </w:r>
      <w:proofErr w:type="spellStart"/>
      <w:r w:rsidRPr="00796F9E">
        <w:rPr>
          <w:rFonts w:ascii="Century Gothic" w:eastAsia="Calibri" w:hAnsi="Century Gothic"/>
          <w:bCs/>
          <w:color w:val="000000"/>
          <w:shd w:val="clear" w:color="auto" w:fill="FFFFFF"/>
        </w:rPr>
        <w:t>tee'ga</w:t>
      </w:r>
      <w:proofErr w:type="spellEnd"/>
      <w:r w:rsidRPr="00796F9E">
        <w:rPr>
          <w:rFonts w:ascii="Century Gothic" w:eastAsia="Calibri" w:hAnsi="Century Gothic"/>
          <w:bCs/>
          <w:color w:val="000000"/>
          <w:shd w:val="clear" w:color="auto" w:fill="FFFFFF"/>
        </w:rPr>
        <w:t>) and Barbuda (Bar-</w:t>
      </w:r>
      <w:proofErr w:type="spellStart"/>
      <w:r w:rsidRPr="00796F9E">
        <w:rPr>
          <w:rFonts w:ascii="Century Gothic" w:eastAsia="Calibri" w:hAnsi="Century Gothic"/>
          <w:bCs/>
          <w:color w:val="000000"/>
          <w:shd w:val="clear" w:color="auto" w:fill="FFFFFF"/>
        </w:rPr>
        <w:t>byew’da</w:t>
      </w:r>
      <w:proofErr w:type="spellEnd"/>
      <w:r w:rsidRPr="00796F9E">
        <w:rPr>
          <w:rFonts w:ascii="Century Gothic" w:eastAsia="Calibri" w:hAnsi="Century Gothic"/>
          <w:bCs/>
          <w:color w:val="000000"/>
          <w:shd w:val="clear" w:color="auto" w:fill="FFFFFF"/>
        </w:rPr>
        <w:t xml:space="preserve">) is located in the heart of the Caribbean Sea. Voted the World Travel Awards </w:t>
      </w:r>
      <w:r w:rsidRPr="00796F9E">
        <w:rPr>
          <w:rFonts w:ascii="Century Gothic" w:eastAsia="Calibri" w:hAnsi="Century Gothic"/>
          <w:bCs/>
          <w:i/>
          <w:iCs/>
          <w:color w:val="000000"/>
          <w:shd w:val="clear" w:color="auto" w:fill="FFFFFF"/>
        </w:rPr>
        <w:t>Caribbean’s Most Romantic Destination</w:t>
      </w:r>
      <w:r w:rsidRPr="00796F9E">
        <w:rPr>
          <w:rFonts w:ascii="Century Gothic" w:eastAsia="Calibri" w:hAnsi="Century Gothic"/>
          <w:bCs/>
          <w:color w:val="000000"/>
          <w:shd w:val="clear" w:color="auto" w:fill="FFFFFF"/>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8" w:history="1">
        <w:r w:rsidRPr="00796F9E">
          <w:rPr>
            <w:rStyle w:val="Hyperlink"/>
            <w:rFonts w:ascii="Century Gothic" w:eastAsia="Calibri" w:hAnsi="Century Gothic"/>
            <w:shd w:val="clear" w:color="auto" w:fill="FFFFFF"/>
          </w:rPr>
          <w:t>www.visitantiguabarbuda.com</w:t>
        </w:r>
      </w:hyperlink>
      <w:r w:rsidRPr="00796F9E">
        <w:rPr>
          <w:rFonts w:ascii="Century Gothic" w:eastAsia="Calibri" w:hAnsi="Century Gothic"/>
          <w:bCs/>
          <w:color w:val="000000"/>
          <w:shd w:val="clear" w:color="auto" w:fill="FFFFFF"/>
        </w:rPr>
        <w:t xml:space="preserve"> and follow us on</w:t>
      </w:r>
      <w:r>
        <w:rPr>
          <w:rFonts w:ascii="Century Gothic" w:eastAsia="Calibri" w:hAnsi="Century Gothic"/>
          <w:bCs/>
          <w:color w:val="000000"/>
          <w:shd w:val="clear" w:color="auto" w:fill="FFFFFF"/>
        </w:rPr>
        <w:t>:</w:t>
      </w:r>
    </w:p>
    <w:p w14:paraId="331087AD" w14:textId="77777777" w:rsidR="0087540F" w:rsidRDefault="0087540F" w:rsidP="0087540F">
      <w:pPr>
        <w:jc w:val="both"/>
        <w:rPr>
          <w:rFonts w:ascii="Century Gothic" w:eastAsia="Calibri" w:hAnsi="Century Gothic"/>
          <w:bCs/>
          <w:color w:val="000000"/>
          <w:shd w:val="clear" w:color="auto" w:fill="FFFFFF"/>
        </w:rPr>
      </w:pPr>
      <w:r w:rsidRPr="00796F9E">
        <w:rPr>
          <w:rFonts w:ascii="Century Gothic" w:eastAsia="Calibri" w:hAnsi="Century Gothic"/>
          <w:bCs/>
          <w:color w:val="000000"/>
          <w:shd w:val="clear" w:color="auto" w:fill="FFFFFF"/>
        </w:rPr>
        <w:t>Twitter</w:t>
      </w:r>
      <w:r>
        <w:rPr>
          <w:rFonts w:ascii="Century Gothic" w:eastAsia="Calibri" w:hAnsi="Century Gothic"/>
          <w:bCs/>
          <w:color w:val="000000"/>
          <w:shd w:val="clear" w:color="auto" w:fill="FFFFFF"/>
        </w:rPr>
        <w:t>:</w:t>
      </w:r>
      <w:r w:rsidRPr="00796F9E">
        <w:rPr>
          <w:rFonts w:ascii="Century Gothic" w:eastAsia="Calibri" w:hAnsi="Century Gothic"/>
          <w:bCs/>
          <w:color w:val="000000"/>
          <w:shd w:val="clear" w:color="auto" w:fill="FFFFFF"/>
        </w:rPr>
        <w:t xml:space="preserve"> </w:t>
      </w:r>
      <w:hyperlink r:id="rId9" w:history="1">
        <w:r w:rsidRPr="00796F9E">
          <w:rPr>
            <w:rStyle w:val="Hyperlink"/>
            <w:rFonts w:ascii="Century Gothic" w:eastAsia="Calibri" w:hAnsi="Century Gothic"/>
            <w:shd w:val="clear" w:color="auto" w:fill="FFFFFF"/>
          </w:rPr>
          <w:t>http://twitter.com/antiguabarbuda</w:t>
        </w:r>
      </w:hyperlink>
      <w:r w:rsidRPr="00796F9E">
        <w:rPr>
          <w:rFonts w:ascii="Century Gothic" w:eastAsia="Calibri" w:hAnsi="Century Gothic"/>
          <w:bCs/>
          <w:color w:val="000000"/>
          <w:shd w:val="clear" w:color="auto" w:fill="FFFFFF"/>
        </w:rPr>
        <w:t xml:space="preserve">  </w:t>
      </w:r>
    </w:p>
    <w:p w14:paraId="1C31CBB2" w14:textId="77777777" w:rsidR="0087540F" w:rsidRDefault="0087540F" w:rsidP="0087540F">
      <w:pPr>
        <w:jc w:val="both"/>
        <w:rPr>
          <w:rFonts w:ascii="Century Gothic" w:eastAsia="Calibri" w:hAnsi="Century Gothic"/>
          <w:bCs/>
          <w:color w:val="000000"/>
          <w:shd w:val="clear" w:color="auto" w:fill="FFFFFF"/>
        </w:rPr>
      </w:pPr>
      <w:r w:rsidRPr="00796F9E">
        <w:rPr>
          <w:rFonts w:ascii="Century Gothic" w:eastAsia="Calibri" w:hAnsi="Century Gothic"/>
          <w:bCs/>
          <w:color w:val="000000"/>
          <w:shd w:val="clear" w:color="auto" w:fill="FFFFFF"/>
        </w:rPr>
        <w:t>Facebook</w:t>
      </w:r>
      <w:r>
        <w:rPr>
          <w:rFonts w:ascii="Century Gothic" w:eastAsia="Calibri" w:hAnsi="Century Gothic"/>
          <w:bCs/>
          <w:color w:val="000000"/>
          <w:shd w:val="clear" w:color="auto" w:fill="FFFFFF"/>
        </w:rPr>
        <w:t>:</w:t>
      </w:r>
      <w:r w:rsidRPr="00796F9E">
        <w:rPr>
          <w:rFonts w:ascii="Century Gothic" w:eastAsia="Calibri" w:hAnsi="Century Gothic"/>
          <w:bCs/>
          <w:color w:val="000000"/>
          <w:shd w:val="clear" w:color="auto" w:fill="FFFFFF"/>
        </w:rPr>
        <w:t xml:space="preserve"> </w:t>
      </w:r>
      <w:hyperlink r:id="rId10" w:history="1">
        <w:r w:rsidRPr="00796F9E">
          <w:rPr>
            <w:rStyle w:val="Hyperlink"/>
            <w:rFonts w:ascii="Century Gothic" w:eastAsia="Calibri" w:hAnsi="Century Gothic"/>
            <w:shd w:val="clear" w:color="auto" w:fill="FFFFFF"/>
          </w:rPr>
          <w:t>www.facebook.com/antiguabarbuda</w:t>
        </w:r>
      </w:hyperlink>
      <w:r w:rsidRPr="00796F9E">
        <w:rPr>
          <w:rFonts w:ascii="Century Gothic" w:eastAsia="Calibri" w:hAnsi="Century Gothic"/>
          <w:bCs/>
          <w:color w:val="000000"/>
          <w:shd w:val="clear" w:color="auto" w:fill="FFFFFF"/>
        </w:rPr>
        <w:t xml:space="preserve">; </w:t>
      </w:r>
    </w:p>
    <w:p w14:paraId="3D6028F5" w14:textId="77777777" w:rsidR="0087540F" w:rsidRPr="00796F9E" w:rsidRDefault="0087540F" w:rsidP="0087540F">
      <w:pPr>
        <w:jc w:val="both"/>
        <w:rPr>
          <w:rFonts w:ascii="Century Gothic" w:eastAsia="Calibri" w:hAnsi="Century Gothic"/>
          <w:bCs/>
          <w:color w:val="000000"/>
          <w:shd w:val="clear" w:color="auto" w:fill="FFFFFF"/>
        </w:rPr>
      </w:pPr>
      <w:r w:rsidRPr="00796F9E">
        <w:rPr>
          <w:rFonts w:ascii="Century Gothic" w:eastAsia="Calibri" w:hAnsi="Century Gothic"/>
          <w:bCs/>
          <w:color w:val="000000"/>
          <w:shd w:val="clear" w:color="auto" w:fill="FFFFFF"/>
        </w:rPr>
        <w:t xml:space="preserve">Instagram: </w:t>
      </w:r>
      <w:hyperlink r:id="rId11" w:history="1">
        <w:r w:rsidRPr="00796F9E">
          <w:rPr>
            <w:rStyle w:val="Hyperlink"/>
            <w:rFonts w:ascii="Century Gothic" w:eastAsia="Calibri" w:hAnsi="Century Gothic"/>
            <w:shd w:val="clear" w:color="auto" w:fill="FFFFFF"/>
          </w:rPr>
          <w:t>www.instagram.com/AntiguaandBarbuda</w:t>
        </w:r>
      </w:hyperlink>
      <w:r w:rsidRPr="00796F9E">
        <w:rPr>
          <w:rFonts w:ascii="Century Gothic" w:eastAsia="Calibri" w:hAnsi="Century Gothic"/>
          <w:bCs/>
          <w:color w:val="000000"/>
          <w:shd w:val="clear" w:color="auto" w:fill="FFFFFF"/>
        </w:rPr>
        <w:t xml:space="preserve"> </w:t>
      </w:r>
    </w:p>
    <w:p w14:paraId="2D1008CF" w14:textId="77777777" w:rsidR="0087540F" w:rsidRPr="00796F9E" w:rsidRDefault="0087540F" w:rsidP="0087540F">
      <w:pPr>
        <w:jc w:val="both"/>
        <w:rPr>
          <w:rFonts w:ascii="Century Gothic" w:eastAsia="Calibri" w:hAnsi="Century Gothic"/>
          <w:bCs/>
          <w:color w:val="000000"/>
          <w:shd w:val="clear" w:color="auto" w:fill="FFFFFF"/>
          <w:lang w:val="de-DE"/>
        </w:rPr>
      </w:pPr>
    </w:p>
    <w:p w14:paraId="5B2EC3D1" w14:textId="77777777" w:rsidR="0087540F" w:rsidRPr="00796F9E" w:rsidRDefault="0087540F" w:rsidP="0087540F">
      <w:pPr>
        <w:jc w:val="both"/>
        <w:rPr>
          <w:rFonts w:ascii="Century Gothic" w:eastAsia="Calibri" w:hAnsi="Century Gothic"/>
          <w:b/>
          <w:bCs/>
          <w:color w:val="000000"/>
          <w:shd w:val="clear" w:color="auto" w:fill="FFFFFF"/>
        </w:rPr>
      </w:pPr>
      <w:r w:rsidRPr="00796F9E">
        <w:rPr>
          <w:rFonts w:ascii="Century Gothic" w:eastAsia="Calibri" w:hAnsi="Century Gothic"/>
          <w:b/>
          <w:bCs/>
          <w:color w:val="000000"/>
          <w:shd w:val="clear" w:color="auto" w:fill="FFFFFF"/>
        </w:rPr>
        <w:t>For media enquiries, please contact:</w:t>
      </w:r>
    </w:p>
    <w:p w14:paraId="2C1B01DE" w14:textId="77777777" w:rsidR="0087540F" w:rsidRDefault="0087540F" w:rsidP="0087540F">
      <w:pPr>
        <w:jc w:val="both"/>
        <w:rPr>
          <w:rFonts w:ascii="Century Gothic" w:eastAsia="Calibri" w:hAnsi="Century Gothic"/>
          <w:bCs/>
          <w:color w:val="000000"/>
          <w:shd w:val="clear" w:color="auto" w:fill="FFFFFF"/>
        </w:rPr>
      </w:pPr>
      <w:r w:rsidRPr="00796F9E">
        <w:rPr>
          <w:rFonts w:ascii="Century Gothic" w:eastAsia="Calibri" w:hAnsi="Century Gothic"/>
          <w:bCs/>
          <w:color w:val="000000"/>
          <w:shd w:val="clear" w:color="auto" w:fill="FFFFFF"/>
        </w:rPr>
        <w:t>Maria Blackman</w:t>
      </w:r>
    </w:p>
    <w:p w14:paraId="23236C6E" w14:textId="77777777" w:rsidR="0087540F" w:rsidRPr="00796F9E" w:rsidRDefault="0087540F" w:rsidP="0087540F">
      <w:pPr>
        <w:jc w:val="both"/>
        <w:rPr>
          <w:rFonts w:ascii="Century Gothic" w:eastAsia="Calibri" w:hAnsi="Century Gothic"/>
          <w:bCs/>
          <w:color w:val="000000"/>
          <w:shd w:val="clear" w:color="auto" w:fill="FFFFFF"/>
        </w:rPr>
      </w:pPr>
      <w:r w:rsidRPr="00796F9E">
        <w:rPr>
          <w:rFonts w:ascii="Century Gothic" w:eastAsia="Calibri" w:hAnsi="Century Gothic"/>
          <w:bCs/>
          <w:color w:val="000000"/>
          <w:shd w:val="clear" w:color="auto" w:fill="FFFFFF"/>
        </w:rPr>
        <w:t>Antigua and Barbuda Tourism Authority</w:t>
      </w:r>
    </w:p>
    <w:p w14:paraId="21037614" w14:textId="77777777" w:rsidR="0087540F" w:rsidRDefault="0087540F" w:rsidP="0087540F">
      <w:pPr>
        <w:jc w:val="both"/>
        <w:rPr>
          <w:rFonts w:ascii="Century Gothic" w:eastAsia="Calibri" w:hAnsi="Century Gothic"/>
          <w:bCs/>
          <w:color w:val="000000"/>
          <w:shd w:val="clear" w:color="auto" w:fill="FFFFFF"/>
        </w:rPr>
      </w:pPr>
      <w:r w:rsidRPr="00796F9E">
        <w:rPr>
          <w:rFonts w:ascii="Century Gothic" w:eastAsia="Calibri" w:hAnsi="Century Gothic"/>
          <w:bCs/>
          <w:color w:val="000000"/>
          <w:shd w:val="clear" w:color="auto" w:fill="FFFFFF"/>
        </w:rPr>
        <w:t>T: 1 (268) 562 7600/464-7601</w:t>
      </w:r>
    </w:p>
    <w:p w14:paraId="1CD5A6FF" w14:textId="77777777" w:rsidR="0087540F" w:rsidRDefault="0087540F" w:rsidP="0087540F">
      <w:pPr>
        <w:jc w:val="both"/>
        <w:rPr>
          <w:rFonts w:ascii="Century Gothic" w:hAnsi="Century Gothic"/>
        </w:rPr>
      </w:pPr>
      <w:r w:rsidRPr="00796F9E">
        <w:rPr>
          <w:rFonts w:ascii="Century Gothic" w:eastAsia="Calibri" w:hAnsi="Century Gothic"/>
          <w:bCs/>
          <w:color w:val="000000"/>
          <w:shd w:val="clear" w:color="auto" w:fill="FFFFFF"/>
        </w:rPr>
        <w:t xml:space="preserve">E: </w:t>
      </w:r>
      <w:hyperlink r:id="rId12" w:history="1">
        <w:r w:rsidRPr="00796F9E">
          <w:rPr>
            <w:rStyle w:val="Hyperlink"/>
            <w:rFonts w:ascii="Century Gothic" w:eastAsia="Calibri" w:hAnsi="Century Gothic"/>
            <w:shd w:val="clear" w:color="auto" w:fill="FFFFFF"/>
          </w:rPr>
          <w:t>maria.blackman@visitaandb.com</w:t>
        </w:r>
      </w:hyperlink>
      <w:r w:rsidRPr="00796F9E">
        <w:rPr>
          <w:rStyle w:val="Hyperlink"/>
          <w:rFonts w:ascii="Century Gothic" w:eastAsia="Calibri" w:hAnsi="Century Gothic"/>
          <w:shd w:val="clear" w:color="auto" w:fill="FFFFFF"/>
        </w:rPr>
        <w:t xml:space="preserve"> </w:t>
      </w:r>
    </w:p>
    <w:p w14:paraId="61FD744D" w14:textId="77777777" w:rsidR="0087540F" w:rsidRDefault="0087540F" w:rsidP="0087540F"/>
    <w:sectPr w:rsidR="0087540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A60A" w14:textId="77777777" w:rsidR="00613B0C" w:rsidRDefault="00613B0C" w:rsidP="00DF31FF">
      <w:r>
        <w:separator/>
      </w:r>
    </w:p>
  </w:endnote>
  <w:endnote w:type="continuationSeparator" w:id="0">
    <w:p w14:paraId="1B4CA3BF" w14:textId="77777777" w:rsidR="00613B0C" w:rsidRDefault="00613B0C" w:rsidP="00DF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E735" w14:textId="77777777" w:rsidR="00DF31FF" w:rsidRPr="00FC07BE" w:rsidRDefault="00DF31FF" w:rsidP="00DF31FF">
    <w:pPr>
      <w:widowControl w:val="0"/>
      <w:jc w:val="center"/>
      <w:rPr>
        <w:rFonts w:ascii="Gill Sans MT" w:eastAsia="Times New Roman" w:hAnsi="Gill Sans MT"/>
        <w:color w:val="000000"/>
        <w:kern w:val="28"/>
        <w:sz w:val="18"/>
        <w:szCs w:val="18"/>
      </w:rPr>
    </w:pPr>
    <w:r w:rsidRPr="00FC07BE">
      <w:rPr>
        <w:rFonts w:ascii="Gill Sans MT" w:eastAsia="Times New Roman" w:hAnsi="Gill Sans MT"/>
        <w:color w:val="000000"/>
        <w:kern w:val="28"/>
        <w:sz w:val="18"/>
        <w:szCs w:val="18"/>
      </w:rPr>
      <w:t xml:space="preserve">Antigua and Barbuda Tourism Authority </w:t>
    </w:r>
    <w:r w:rsidRPr="00FC07BE">
      <w:rPr>
        <w:rFonts w:ascii="Gill Sans MT" w:eastAsia="Times New Roman" w:hAnsi="Gill Sans MT"/>
        <w:color w:val="000000"/>
        <w:kern w:val="28"/>
        <w:sz w:val="18"/>
        <w:szCs w:val="18"/>
      </w:rPr>
      <w:sym w:font="Wingdings 2" w:char="F097"/>
    </w:r>
    <w:r w:rsidRPr="00FC07BE">
      <w:rPr>
        <w:rFonts w:ascii="Gill Sans MT" w:eastAsia="Times New Roman" w:hAnsi="Gill Sans MT"/>
        <w:color w:val="000000"/>
        <w:kern w:val="28"/>
        <w:sz w:val="18"/>
        <w:szCs w:val="18"/>
      </w:rPr>
      <w:t xml:space="preserve"> P.O. Box W351 </w:t>
    </w:r>
    <w:r w:rsidRPr="00FC07BE">
      <w:rPr>
        <w:rFonts w:ascii="Gill Sans MT" w:eastAsia="Times New Roman" w:hAnsi="Gill Sans MT"/>
        <w:color w:val="000000"/>
        <w:kern w:val="28"/>
        <w:sz w:val="18"/>
        <w:szCs w:val="18"/>
      </w:rPr>
      <w:sym w:font="Wingdings 2" w:char="F097"/>
    </w:r>
    <w:r w:rsidRPr="00FC07BE">
      <w:rPr>
        <w:rFonts w:ascii="Gill Sans MT" w:eastAsia="Times New Roman" w:hAnsi="Gill Sans MT"/>
        <w:color w:val="000000"/>
        <w:kern w:val="28"/>
        <w:sz w:val="18"/>
        <w:szCs w:val="18"/>
      </w:rPr>
      <w:t xml:space="preserve"> ACB Financial Center </w:t>
    </w:r>
    <w:r w:rsidRPr="00FC07BE">
      <w:rPr>
        <w:rFonts w:ascii="Gill Sans MT" w:eastAsia="Times New Roman" w:hAnsi="Gill Sans MT"/>
        <w:color w:val="000000"/>
        <w:kern w:val="28"/>
        <w:sz w:val="18"/>
        <w:szCs w:val="18"/>
      </w:rPr>
      <w:sym w:font="Wingdings 2" w:char="F097"/>
    </w:r>
    <w:r w:rsidRPr="00FC07BE">
      <w:rPr>
        <w:rFonts w:ascii="Gill Sans MT" w:eastAsia="Times New Roman" w:hAnsi="Gill Sans MT"/>
        <w:color w:val="000000"/>
        <w:kern w:val="28"/>
        <w:sz w:val="18"/>
        <w:szCs w:val="18"/>
      </w:rPr>
      <w:t xml:space="preserve">  </w:t>
    </w:r>
  </w:p>
  <w:p w14:paraId="1D06AC81" w14:textId="77777777" w:rsidR="00DF31FF" w:rsidRPr="00FC07BE" w:rsidRDefault="00DF31FF" w:rsidP="00DF31FF">
    <w:pPr>
      <w:widowControl w:val="0"/>
      <w:jc w:val="center"/>
      <w:rPr>
        <w:rFonts w:ascii="Gill Sans MT" w:eastAsia="Times New Roman" w:hAnsi="Gill Sans MT"/>
        <w:color w:val="000000"/>
        <w:kern w:val="28"/>
        <w:sz w:val="18"/>
        <w:szCs w:val="18"/>
      </w:rPr>
    </w:pPr>
    <w:r w:rsidRPr="00FC07BE">
      <w:rPr>
        <w:rFonts w:ascii="Gill Sans MT" w:eastAsia="Times New Roman" w:hAnsi="Gill Sans MT"/>
        <w:color w:val="000000"/>
        <w:kern w:val="28"/>
        <w:sz w:val="18"/>
        <w:szCs w:val="18"/>
      </w:rPr>
      <w:t xml:space="preserve">High Street </w:t>
    </w:r>
    <w:r w:rsidRPr="00FC07BE">
      <w:rPr>
        <w:rFonts w:ascii="Gill Sans MT" w:eastAsia="Times New Roman" w:hAnsi="Gill Sans MT"/>
        <w:color w:val="000000"/>
        <w:kern w:val="28"/>
        <w:sz w:val="18"/>
        <w:szCs w:val="18"/>
      </w:rPr>
      <w:sym w:font="Wingdings 2" w:char="F097"/>
    </w:r>
    <w:r w:rsidRPr="00FC07BE">
      <w:rPr>
        <w:rFonts w:ascii="Gill Sans MT" w:eastAsia="Times New Roman" w:hAnsi="Gill Sans MT"/>
        <w:color w:val="000000"/>
        <w:kern w:val="28"/>
        <w:sz w:val="18"/>
        <w:szCs w:val="18"/>
      </w:rPr>
      <w:t xml:space="preserve"> St. John’s </w:t>
    </w:r>
    <w:r w:rsidRPr="00FC07BE">
      <w:rPr>
        <w:rFonts w:ascii="Gill Sans MT" w:eastAsia="Times New Roman" w:hAnsi="Gill Sans MT"/>
        <w:color w:val="000000"/>
        <w:kern w:val="28"/>
        <w:sz w:val="18"/>
        <w:szCs w:val="18"/>
      </w:rPr>
      <w:sym w:font="Wingdings 2" w:char="F097"/>
    </w:r>
    <w:r w:rsidRPr="00FC07BE">
      <w:rPr>
        <w:rFonts w:ascii="Gill Sans MT" w:eastAsia="Times New Roman" w:hAnsi="Gill Sans MT"/>
        <w:color w:val="000000"/>
        <w:kern w:val="28"/>
        <w:sz w:val="18"/>
        <w:szCs w:val="18"/>
      </w:rPr>
      <w:t xml:space="preserve"> Antigua, West Indies</w:t>
    </w:r>
  </w:p>
  <w:p w14:paraId="241498F2" w14:textId="77777777" w:rsidR="00DF31FF" w:rsidRPr="00FC07BE" w:rsidRDefault="00DF31FF" w:rsidP="00DF31FF">
    <w:pPr>
      <w:widowControl w:val="0"/>
      <w:jc w:val="center"/>
      <w:rPr>
        <w:rFonts w:eastAsia="Times New Roman"/>
        <w:color w:val="000000"/>
        <w:kern w:val="28"/>
        <w:sz w:val="16"/>
        <w:szCs w:val="15"/>
      </w:rPr>
    </w:pPr>
    <w:proofErr w:type="gramStart"/>
    <w:r w:rsidRPr="00FC07BE">
      <w:rPr>
        <w:rFonts w:ascii="Gill Sans MT" w:eastAsia="Times New Roman" w:hAnsi="Gill Sans MT"/>
        <w:color w:val="000000"/>
        <w:kern w:val="28"/>
        <w:sz w:val="18"/>
        <w:szCs w:val="18"/>
        <w:lang w:val="fr-FR"/>
      </w:rPr>
      <w:t>Phone:</w:t>
    </w:r>
    <w:proofErr w:type="gramEnd"/>
    <w:r w:rsidRPr="00FC07BE">
      <w:rPr>
        <w:rFonts w:ascii="Gill Sans MT" w:eastAsia="Times New Roman" w:hAnsi="Gill Sans MT"/>
        <w:color w:val="000000"/>
        <w:kern w:val="28"/>
        <w:sz w:val="18"/>
        <w:szCs w:val="18"/>
        <w:lang w:val="fr-FR"/>
      </w:rPr>
      <w:t xml:space="preserve"> 268 562 7600 </w:t>
    </w:r>
    <w:r w:rsidRPr="00FC07BE">
      <w:rPr>
        <w:rFonts w:ascii="Gill Sans MT" w:eastAsia="Times New Roman" w:hAnsi="Gill Sans MT"/>
        <w:color w:val="000000"/>
        <w:kern w:val="28"/>
        <w:sz w:val="18"/>
        <w:szCs w:val="18"/>
      </w:rPr>
      <w:sym w:font="Wingdings 2" w:char="F097"/>
    </w:r>
    <w:r w:rsidRPr="00FC07BE">
      <w:rPr>
        <w:rFonts w:ascii="Gill Sans MT" w:eastAsia="Times New Roman" w:hAnsi="Gill Sans MT"/>
        <w:color w:val="000000"/>
        <w:kern w:val="28"/>
        <w:sz w:val="18"/>
        <w:szCs w:val="18"/>
        <w:lang w:val="fr-FR"/>
      </w:rPr>
      <w:t xml:space="preserve"> Fax: 268 562 7601 </w:t>
    </w:r>
    <w:r w:rsidRPr="00FC07BE">
      <w:rPr>
        <w:rFonts w:ascii="Gill Sans MT" w:eastAsia="Times New Roman" w:hAnsi="Gill Sans MT"/>
        <w:color w:val="000000"/>
        <w:kern w:val="28"/>
        <w:sz w:val="18"/>
        <w:szCs w:val="18"/>
      </w:rPr>
      <w:sym w:font="Wingdings 2" w:char="F097"/>
    </w:r>
    <w:r w:rsidRPr="00FC07BE">
      <w:rPr>
        <w:rFonts w:ascii="Gill Sans MT" w:eastAsia="Times New Roman" w:hAnsi="Gill Sans MT"/>
        <w:color w:val="000000"/>
        <w:kern w:val="28"/>
        <w:sz w:val="18"/>
        <w:szCs w:val="18"/>
        <w:lang w:val="fr-FR"/>
      </w:rPr>
      <w:t xml:space="preserve"> E-mail: info@visitaandb.com</w:t>
    </w:r>
  </w:p>
  <w:p w14:paraId="56A9D2B0" w14:textId="77777777" w:rsidR="00DF31FF" w:rsidRDefault="00DF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A48A" w14:textId="77777777" w:rsidR="00613B0C" w:rsidRDefault="00613B0C" w:rsidP="00DF31FF">
      <w:r>
        <w:separator/>
      </w:r>
    </w:p>
  </w:footnote>
  <w:footnote w:type="continuationSeparator" w:id="0">
    <w:p w14:paraId="25C3ABE3" w14:textId="77777777" w:rsidR="00613B0C" w:rsidRDefault="00613B0C" w:rsidP="00DF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FF"/>
    <w:rsid w:val="001E2D68"/>
    <w:rsid w:val="004D1A7D"/>
    <w:rsid w:val="0054422F"/>
    <w:rsid w:val="005664C5"/>
    <w:rsid w:val="00613B0C"/>
    <w:rsid w:val="00637BC5"/>
    <w:rsid w:val="006720D5"/>
    <w:rsid w:val="00777DC5"/>
    <w:rsid w:val="007F319E"/>
    <w:rsid w:val="0087540F"/>
    <w:rsid w:val="00895C74"/>
    <w:rsid w:val="008B3255"/>
    <w:rsid w:val="009A7829"/>
    <w:rsid w:val="009B5E05"/>
    <w:rsid w:val="009C5522"/>
    <w:rsid w:val="00A13B4C"/>
    <w:rsid w:val="00C63629"/>
    <w:rsid w:val="00CC7636"/>
    <w:rsid w:val="00DF31FF"/>
    <w:rsid w:val="00FB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F1B8"/>
  <w15:chartTrackingRefBased/>
  <w15:docId w15:val="{DF9364C4-6CE5-47D5-BB07-BDAF8ADF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1F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1FF"/>
    <w:pPr>
      <w:tabs>
        <w:tab w:val="center" w:pos="4513"/>
        <w:tab w:val="right" w:pos="9026"/>
      </w:tabs>
    </w:pPr>
  </w:style>
  <w:style w:type="character" w:customStyle="1" w:styleId="HeaderChar">
    <w:name w:val="Header Char"/>
    <w:basedOn w:val="DefaultParagraphFont"/>
    <w:link w:val="Header"/>
    <w:uiPriority w:val="99"/>
    <w:rsid w:val="00DF31FF"/>
    <w:rPr>
      <w:rFonts w:ascii="Calibri" w:hAnsi="Calibri" w:cs="Calibri"/>
      <w:lang w:val="en-US"/>
    </w:rPr>
  </w:style>
  <w:style w:type="paragraph" w:styleId="Footer">
    <w:name w:val="footer"/>
    <w:basedOn w:val="Normal"/>
    <w:link w:val="FooterChar"/>
    <w:uiPriority w:val="99"/>
    <w:unhideWhenUsed/>
    <w:rsid w:val="00DF31FF"/>
    <w:pPr>
      <w:tabs>
        <w:tab w:val="center" w:pos="4513"/>
        <w:tab w:val="right" w:pos="9026"/>
      </w:tabs>
    </w:pPr>
  </w:style>
  <w:style w:type="character" w:customStyle="1" w:styleId="FooterChar">
    <w:name w:val="Footer Char"/>
    <w:basedOn w:val="DefaultParagraphFont"/>
    <w:link w:val="Footer"/>
    <w:uiPriority w:val="99"/>
    <w:rsid w:val="00DF31FF"/>
    <w:rPr>
      <w:rFonts w:ascii="Calibri" w:hAnsi="Calibri" w:cs="Calibri"/>
      <w:lang w:val="en-US"/>
    </w:rPr>
  </w:style>
  <w:style w:type="character" w:styleId="Hyperlink">
    <w:name w:val="Hyperlink"/>
    <w:basedOn w:val="DefaultParagraphFont"/>
    <w:uiPriority w:val="99"/>
    <w:unhideWhenUsed/>
    <w:rsid w:val="00875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3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visitantiguabarbuda.com&amp;d=DwMF-g&amp;c=gOrgfQB8xVH7F0lP7MQhi8CyVXMBvYqNyP3LuSSb8Lw&amp;r=Sikww-u5U7crjB0ZWB4QweOumf9Se8r42AkVmzb2QKg&amp;m=epF3E7FKFR7NA0Nw643qATsr5pkfQO08fGj5b7Uvwhw&amp;s=xUBue1f7SkVwzWug3NYnrS33DVWC4yo4RX3v3EraWsY&am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a.blackman@visitaand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ldefense.proofpoint.com/v2/url?u=http-3A__www.instagram.com_AntiguaandBarbuda&amp;d=DwMF-g&amp;c=gOrgfQB8xVH7F0lP7MQhi8CyVXMBvYqNyP3LuSSb8Lw&amp;r=Sikww-u5U7crjB0ZWB4QweOumf9Se8r42AkVmzb2QKg&amp;m=epF3E7FKFR7NA0Nw643qATsr5pkfQO08fGj5b7Uvwhw&amp;s=URVO85T4CzUL_myg6UHc2etMg7oZEt9mLqWy4fyOjGQ&am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webSettings" Target="webSettings.xml"/><Relationship Id="rId9" Type="http://schemas.openxmlformats.org/officeDocument/2006/relationships/hyperlink" Target="https://urldefense.proofpoint.com/v2/url?u=http-3A__twitter.com_antiguabarbuda&amp;d=DwMF-g&amp;c=gOrgfQB8xVH7F0lP7MQhi8CyVXMBvYqNyP3LuSSb8Lw&amp;r=Sikww-u5U7crjB0ZWB4QweOumf9Se8r42AkVmzb2QKg&amp;m=epF3E7FKFR7NA0Nw643qATsr5pkfQO08fGj5b7Uvwhw&amp;s=C7zwqTbtoiryOBWX7l2mAdeIapBGt3fm1lV_BezpvbM&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4EE-B5DF-E040-AD34-EFBC974F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Shery Dubique</cp:lastModifiedBy>
  <cp:revision>2</cp:revision>
  <cp:lastPrinted>2019-03-11T18:22:00Z</cp:lastPrinted>
  <dcterms:created xsi:type="dcterms:W3CDTF">2019-03-11T19:38:00Z</dcterms:created>
  <dcterms:modified xsi:type="dcterms:W3CDTF">2019-03-11T19:38:00Z</dcterms:modified>
</cp:coreProperties>
</file>